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C25F01">
        <w:rPr>
          <w:b/>
          <w:color w:val="000000" w:themeColor="text1"/>
          <w:sz w:val="24"/>
          <w:szCs w:val="24"/>
        </w:rPr>
        <w:t>007</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941F72">
        <w:rPr>
          <w:b/>
          <w:color w:val="000000" w:themeColor="text1"/>
          <w:sz w:val="24"/>
          <w:szCs w:val="24"/>
        </w:rPr>
        <w:t>E</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EB1B14">
        <w:rPr>
          <w:b/>
          <w:color w:val="000000" w:themeColor="text1"/>
          <w:sz w:val="24"/>
          <w:szCs w:val="24"/>
        </w:rPr>
        <w:t>5916</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F641AD"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Secretaria Municipal de </w:t>
      </w:r>
      <w:r w:rsidR="00941F72">
        <w:rPr>
          <w:b/>
          <w:color w:val="000000" w:themeColor="text1"/>
          <w:sz w:val="24"/>
          <w:szCs w:val="24"/>
        </w:rPr>
        <w:t>Educação</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C25F01">
        <w:rPr>
          <w:b/>
          <w:color w:val="000000" w:themeColor="text1"/>
          <w:sz w:val="24"/>
          <w:szCs w:val="24"/>
        </w:rPr>
        <w:t>02</w:t>
      </w:r>
      <w:r w:rsidRPr="008E24C5">
        <w:rPr>
          <w:b/>
          <w:color w:val="000000" w:themeColor="text1"/>
          <w:sz w:val="24"/>
          <w:szCs w:val="24"/>
        </w:rPr>
        <w:t>/</w:t>
      </w:r>
      <w:r w:rsidR="00C25F01">
        <w:rPr>
          <w:b/>
          <w:color w:val="000000" w:themeColor="text1"/>
          <w:sz w:val="24"/>
          <w:szCs w:val="24"/>
        </w:rPr>
        <w:t>02</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C25F01">
        <w:rPr>
          <w:b/>
          <w:bCs/>
          <w:color w:val="000000" w:themeColor="text1"/>
          <w:sz w:val="24"/>
          <w:szCs w:val="24"/>
        </w:rPr>
        <w:t>16</w:t>
      </w:r>
      <w:r w:rsidRPr="008E24C5">
        <w:rPr>
          <w:b/>
          <w:bCs/>
          <w:color w:val="000000" w:themeColor="text1"/>
          <w:sz w:val="24"/>
          <w:szCs w:val="24"/>
        </w:rPr>
        <w:t>h</w:t>
      </w:r>
      <w:r w:rsidR="00C25F01">
        <w:rPr>
          <w:b/>
          <w:bCs/>
          <w:color w:val="000000" w:themeColor="text1"/>
          <w:sz w:val="24"/>
          <w:szCs w:val="24"/>
        </w:rPr>
        <w:t>00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941F72" w:rsidRDefault="00521E97" w:rsidP="00EB1B14">
      <w:pPr>
        <w:spacing w:line="276" w:lineRule="auto"/>
        <w:jc w:val="both"/>
        <w:rPr>
          <w:bCs/>
          <w:color w:val="000000" w:themeColor="text1"/>
          <w:sz w:val="24"/>
          <w:szCs w:val="24"/>
        </w:rPr>
      </w:pPr>
      <w:r w:rsidRPr="00941F72">
        <w:rPr>
          <w:color w:val="000000" w:themeColor="text1"/>
          <w:sz w:val="24"/>
          <w:szCs w:val="24"/>
        </w:rPr>
        <w:t xml:space="preserve">1.1 - </w:t>
      </w:r>
      <w:r w:rsidR="00EB1B14">
        <w:rPr>
          <w:sz w:val="24"/>
          <w:szCs w:val="24"/>
        </w:rPr>
        <w:t>A</w:t>
      </w:r>
      <w:r w:rsidR="00EB1B14" w:rsidRPr="00256D20">
        <w:rPr>
          <w:sz w:val="24"/>
          <w:szCs w:val="24"/>
        </w:rPr>
        <w:t>quisição de recarga para gás de cozinha para ser utilizado pelas Unidades Escolares no período de Fevereiro a Dezembro de 2018</w:t>
      </w:r>
      <w:r w:rsidR="00941F72" w:rsidRPr="00941F72">
        <w:rPr>
          <w:sz w:val="24"/>
          <w:szCs w:val="24"/>
        </w:rPr>
        <w:t xml:space="preserve">. </w:t>
      </w:r>
      <w:r w:rsidR="00D22AE6" w:rsidRPr="00941F72">
        <w:rPr>
          <w:color w:val="000000" w:themeColor="text1"/>
          <w:sz w:val="24"/>
          <w:szCs w:val="24"/>
        </w:rPr>
        <w:t>C</w:t>
      </w:r>
      <w:r w:rsidR="00882BB3" w:rsidRPr="00941F72">
        <w:rPr>
          <w:color w:val="000000" w:themeColor="text1"/>
          <w:sz w:val="24"/>
          <w:szCs w:val="24"/>
        </w:rPr>
        <w:t>onforme especificações no Anexo I – Termo de Referência,</w:t>
      </w:r>
      <w:r w:rsidR="00882BB3" w:rsidRPr="00941F72">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EB1B14" w:rsidRPr="00EB1B14" w:rsidRDefault="00EB1B14" w:rsidP="00EB1B14">
      <w:pPr>
        <w:spacing w:after="160" w:line="276" w:lineRule="auto"/>
        <w:jc w:val="both"/>
        <w:rPr>
          <w:color w:val="FF0000"/>
          <w:sz w:val="24"/>
        </w:rPr>
      </w:pPr>
      <w:r w:rsidRPr="00EB1B14">
        <w:rPr>
          <w:sz w:val="24"/>
        </w:rPr>
        <w:t>2.1 – Após a emissão da nota de empenho e assinatura do contrato elaborado pela Procuradoria Jurídica Municipal, a Empresa vencedora do certame terá 20 (vinte) dias úteis para iniciar a entrega dos produtos</w:t>
      </w:r>
      <w:r>
        <w:rPr>
          <w:sz w:val="24"/>
        </w:rPr>
        <w:t xml:space="preserve"> </w:t>
      </w:r>
      <w:r w:rsidRPr="00EB1B14">
        <w:rPr>
          <w:sz w:val="24"/>
        </w:rPr>
        <w:t>solicitados, que deverá ser realizada de forma imediata.</w:t>
      </w:r>
    </w:p>
    <w:p w:rsidR="00EB1B14" w:rsidRPr="00EB1B14" w:rsidRDefault="00EB1B14" w:rsidP="00EB1B14">
      <w:pPr>
        <w:spacing w:after="160" w:line="276" w:lineRule="auto"/>
        <w:jc w:val="both"/>
        <w:rPr>
          <w:color w:val="FF0000"/>
          <w:sz w:val="24"/>
        </w:rPr>
      </w:pPr>
      <w:r w:rsidRPr="00EB1B14">
        <w:rPr>
          <w:sz w:val="24"/>
        </w:rPr>
        <w:t>2.2 – A entrega dos produtos</w:t>
      </w:r>
      <w:r>
        <w:rPr>
          <w:sz w:val="24"/>
        </w:rPr>
        <w:t xml:space="preserve"> </w:t>
      </w:r>
      <w:r w:rsidRPr="00EB1B14">
        <w:rPr>
          <w:sz w:val="24"/>
        </w:rPr>
        <w:t xml:space="preserve">deverá ser realizada de forma </w:t>
      </w:r>
      <w:r w:rsidR="001F4E04">
        <w:rPr>
          <w:sz w:val="24"/>
        </w:rPr>
        <w:t>parcelada</w:t>
      </w:r>
      <w:r w:rsidRPr="00EB1B14">
        <w:rPr>
          <w:sz w:val="24"/>
        </w:rPr>
        <w:t xml:space="preserve">, de acordo com a solicitação da Secretaria Municipal de Educação devendo todos estarem dentro do prazo de validade. </w:t>
      </w:r>
    </w:p>
    <w:p w:rsidR="00EB1B14" w:rsidRDefault="00EB1B14" w:rsidP="00EB1B14">
      <w:pPr>
        <w:spacing w:after="160" w:line="276" w:lineRule="auto"/>
        <w:jc w:val="both"/>
        <w:rPr>
          <w:sz w:val="24"/>
        </w:rPr>
      </w:pPr>
      <w:r w:rsidRPr="00EB1B14">
        <w:rPr>
          <w:sz w:val="24"/>
        </w:rPr>
        <w:t xml:space="preserve">2.3 – A entrega dos produtos deverá realizada diretamente nas Unidades Escolares, respeitando o horário de funcionamento, conforme relação </w:t>
      </w:r>
      <w:r w:rsidR="001F4E04">
        <w:rPr>
          <w:sz w:val="24"/>
        </w:rPr>
        <w:t>abaixo</w:t>
      </w:r>
      <w:r w:rsidRPr="00EB1B14">
        <w:rPr>
          <w:sz w:val="24"/>
        </w:rPr>
        <w:t>.</w:t>
      </w:r>
    </w:p>
    <w:p w:rsidR="001F4E04" w:rsidRPr="00256D20" w:rsidRDefault="001F4E04" w:rsidP="001F4E04">
      <w:pPr>
        <w:pStyle w:val="PargrafodaLista"/>
        <w:widowControl w:val="0"/>
        <w:shd w:val="clear" w:color="auto" w:fill="FABF8F"/>
        <w:spacing w:line="360" w:lineRule="auto"/>
        <w:ind w:left="480"/>
        <w:jc w:val="both"/>
        <w:rPr>
          <w:b/>
          <w:bCs/>
        </w:rPr>
      </w:pPr>
      <w:r w:rsidRPr="00256D20">
        <w:rPr>
          <w:b/>
          <w:bCs/>
        </w:rPr>
        <w:lastRenderedPageBreak/>
        <w:t>RELAÇÃO DAS UNIDADES ESCOLARES MUNICIPAIS.</w:t>
      </w:r>
    </w:p>
    <w:p w:rsidR="001F4E04" w:rsidRPr="00256D20" w:rsidRDefault="001F4E04" w:rsidP="001F4E04">
      <w:pPr>
        <w:jc w:val="center"/>
        <w:rPr>
          <w:b/>
          <w:bCs/>
          <w:sz w:val="24"/>
          <w:szCs w:val="24"/>
        </w:rPr>
      </w:pPr>
    </w:p>
    <w:p w:rsidR="001F4E04" w:rsidRPr="00256D20" w:rsidRDefault="001F4E04" w:rsidP="001F4E04">
      <w:pPr>
        <w:rPr>
          <w:sz w:val="24"/>
          <w:szCs w:val="24"/>
          <w:u w:val="single"/>
        </w:rPr>
      </w:pPr>
      <w:r w:rsidRPr="00256D20">
        <w:rPr>
          <w:b/>
          <w:bCs/>
          <w:sz w:val="24"/>
          <w:szCs w:val="24"/>
          <w:u w:val="single"/>
        </w:rPr>
        <w:t>1º Distrito:</w:t>
      </w:r>
    </w:p>
    <w:p w:rsidR="001F4E04" w:rsidRPr="00256D20" w:rsidRDefault="001F4E04" w:rsidP="001F4E04">
      <w:pPr>
        <w:rPr>
          <w:b/>
          <w:bCs/>
          <w:sz w:val="24"/>
          <w:szCs w:val="24"/>
          <w:u w:val="single"/>
        </w:rPr>
      </w:pPr>
      <w:r w:rsidRPr="00256D20">
        <w:rPr>
          <w:b/>
          <w:bCs/>
          <w:sz w:val="24"/>
          <w:szCs w:val="24"/>
          <w:highlight w:val="lightGray"/>
          <w:u w:val="single"/>
        </w:rPr>
        <w:t>1 - Centro de Educação Infantil Viviane Verly Pereira</w:t>
      </w:r>
    </w:p>
    <w:p w:rsidR="001F4E04" w:rsidRPr="00256D20" w:rsidRDefault="001F4E04" w:rsidP="001F4E04">
      <w:pPr>
        <w:rPr>
          <w:sz w:val="24"/>
          <w:szCs w:val="24"/>
        </w:rPr>
      </w:pPr>
      <w:r w:rsidRPr="00256D20">
        <w:rPr>
          <w:sz w:val="24"/>
          <w:szCs w:val="24"/>
        </w:rPr>
        <w:t xml:space="preserve">Gestora: Wanilce Conceição P. de Oliveira </w:t>
      </w:r>
    </w:p>
    <w:p w:rsidR="001F4E04" w:rsidRPr="00256D20" w:rsidRDefault="001F4E04" w:rsidP="001F4E04">
      <w:pPr>
        <w:rPr>
          <w:sz w:val="24"/>
          <w:szCs w:val="24"/>
        </w:rPr>
      </w:pPr>
      <w:r w:rsidRPr="00256D20">
        <w:rPr>
          <w:sz w:val="24"/>
          <w:szCs w:val="24"/>
        </w:rPr>
        <w:t xml:space="preserve">Tel .: </w:t>
      </w:r>
      <w:r w:rsidRPr="00256D20">
        <w:rPr>
          <w:b/>
          <w:bCs/>
          <w:sz w:val="24"/>
          <w:szCs w:val="24"/>
        </w:rPr>
        <w:t>2566-2937</w:t>
      </w:r>
    </w:p>
    <w:p w:rsidR="001F4E04" w:rsidRPr="00256D20" w:rsidRDefault="001F4E04" w:rsidP="001F4E04">
      <w:pPr>
        <w:rPr>
          <w:sz w:val="24"/>
          <w:szCs w:val="24"/>
        </w:rPr>
      </w:pPr>
      <w:r w:rsidRPr="00256D20">
        <w:rPr>
          <w:sz w:val="24"/>
          <w:szCs w:val="24"/>
        </w:rPr>
        <w:t>Endereço da Escola: Av.Eno Feliciano Pinto – São Miguel – 1º Distrito – Zona Urbana</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2º turno: 12h30 min às 16h30 min</w:t>
      </w:r>
    </w:p>
    <w:p w:rsidR="001F4E04" w:rsidRPr="00256D20" w:rsidRDefault="001F4E04" w:rsidP="001F4E04">
      <w:pPr>
        <w:rPr>
          <w:b/>
          <w:bCs/>
          <w:sz w:val="24"/>
          <w:szCs w:val="24"/>
        </w:rPr>
      </w:pPr>
      <w:r w:rsidRPr="00256D20">
        <w:rPr>
          <w:b/>
          <w:bCs/>
          <w:sz w:val="24"/>
          <w:szCs w:val="24"/>
        </w:rPr>
        <w:t>Obs.: Temporariamente esta unidade escolar funciona no seguinte endereço: Margem da RJ 116, Km 103 –Antigo Colégio Bom Jardim (CBJ)</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3,0 km</w:t>
      </w:r>
    </w:p>
    <w:p w:rsidR="001F4E04" w:rsidRPr="00256D20" w:rsidRDefault="001F4E04" w:rsidP="001F4E04">
      <w:pPr>
        <w:rPr>
          <w:sz w:val="24"/>
          <w:szCs w:val="24"/>
          <w:u w:val="single"/>
        </w:rPr>
      </w:pPr>
    </w:p>
    <w:p w:rsidR="001F4E04" w:rsidRPr="00256D20" w:rsidRDefault="001F4E04" w:rsidP="001F4E04">
      <w:pPr>
        <w:rPr>
          <w:b/>
          <w:bCs/>
          <w:sz w:val="24"/>
          <w:szCs w:val="24"/>
          <w:u w:val="single"/>
        </w:rPr>
      </w:pPr>
      <w:r w:rsidRPr="00256D20">
        <w:rPr>
          <w:b/>
          <w:bCs/>
          <w:sz w:val="24"/>
          <w:szCs w:val="24"/>
          <w:highlight w:val="lightGray"/>
          <w:u w:val="single"/>
        </w:rPr>
        <w:t>2 - Creche Municipal Darcília Vieira Jasmim</w:t>
      </w:r>
    </w:p>
    <w:p w:rsidR="001F4E04" w:rsidRPr="00256D20" w:rsidRDefault="001F4E04" w:rsidP="001F4E04">
      <w:pPr>
        <w:rPr>
          <w:sz w:val="24"/>
          <w:szCs w:val="24"/>
        </w:rPr>
      </w:pPr>
      <w:r w:rsidRPr="00256D20">
        <w:rPr>
          <w:sz w:val="24"/>
          <w:szCs w:val="24"/>
        </w:rPr>
        <w:t>Gestora: Renata Salotto Marchetti</w:t>
      </w:r>
    </w:p>
    <w:p w:rsidR="001F4E04" w:rsidRPr="00256D20" w:rsidRDefault="001F4E04" w:rsidP="001F4E04">
      <w:pPr>
        <w:rPr>
          <w:sz w:val="24"/>
          <w:szCs w:val="24"/>
        </w:rPr>
      </w:pPr>
      <w:r w:rsidRPr="00256D20">
        <w:rPr>
          <w:sz w:val="24"/>
          <w:szCs w:val="24"/>
        </w:rPr>
        <w:t xml:space="preserve">Tel.: </w:t>
      </w:r>
      <w:r w:rsidRPr="00256D20">
        <w:rPr>
          <w:b/>
          <w:bCs/>
          <w:sz w:val="24"/>
          <w:szCs w:val="24"/>
        </w:rPr>
        <w:t>2566-2811</w:t>
      </w:r>
    </w:p>
    <w:p w:rsidR="001F4E04" w:rsidRPr="00256D20" w:rsidRDefault="001F4E04" w:rsidP="001F4E04">
      <w:pPr>
        <w:rPr>
          <w:sz w:val="24"/>
          <w:szCs w:val="24"/>
        </w:rPr>
      </w:pPr>
      <w:r w:rsidRPr="00256D20">
        <w:rPr>
          <w:sz w:val="24"/>
          <w:szCs w:val="24"/>
        </w:rPr>
        <w:t>Endereço da Escola: Rua João Batista Jasmim, 28 - São Miguel – 1ª Distrito – Zona Urbana</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7h às 17h30min</w:t>
      </w:r>
    </w:p>
    <w:p w:rsidR="001F4E04" w:rsidRPr="00256D20" w:rsidRDefault="001F4E04" w:rsidP="001F4E04">
      <w:pPr>
        <w:rPr>
          <w:b/>
          <w:bCs/>
          <w:sz w:val="24"/>
          <w:szCs w:val="24"/>
        </w:rPr>
      </w:pPr>
      <w:r w:rsidRPr="00256D20">
        <w:rPr>
          <w:sz w:val="24"/>
          <w:szCs w:val="24"/>
        </w:rPr>
        <w:t xml:space="preserve">Nutricionista: </w:t>
      </w:r>
      <w:r w:rsidRPr="00256D20">
        <w:rPr>
          <w:b/>
          <w:bCs/>
          <w:sz w:val="24"/>
          <w:szCs w:val="24"/>
        </w:rPr>
        <w:t>Márcia Rodrigues Costa</w:t>
      </w:r>
    </w:p>
    <w:p w:rsidR="001F4E04" w:rsidRPr="00256D20" w:rsidRDefault="001F4E04" w:rsidP="001F4E04">
      <w:pPr>
        <w:rPr>
          <w:b/>
          <w:bCs/>
          <w:sz w:val="24"/>
          <w:szCs w:val="24"/>
        </w:rPr>
      </w:pPr>
      <w:r w:rsidRPr="00256D20">
        <w:rPr>
          <w:b/>
          <w:bCs/>
          <w:sz w:val="24"/>
          <w:szCs w:val="24"/>
        </w:rPr>
        <w:t>DISTÂNCIA: tendo como ponto inicial a Prefeitura Municipal de Bom Jardim – 2,3 km</w:t>
      </w:r>
    </w:p>
    <w:p w:rsidR="001F4E04" w:rsidRPr="00256D20" w:rsidRDefault="001F4E04" w:rsidP="001F4E04">
      <w:pPr>
        <w:rPr>
          <w:sz w:val="24"/>
          <w:szCs w:val="24"/>
        </w:rPr>
      </w:pPr>
    </w:p>
    <w:p w:rsidR="001F4E04" w:rsidRPr="00256D20" w:rsidRDefault="001F4E04" w:rsidP="001F4E04">
      <w:pPr>
        <w:rPr>
          <w:b/>
          <w:bCs/>
          <w:sz w:val="24"/>
          <w:szCs w:val="24"/>
        </w:rPr>
      </w:pPr>
      <w:r w:rsidRPr="00256D20">
        <w:rPr>
          <w:b/>
          <w:bCs/>
          <w:sz w:val="24"/>
          <w:szCs w:val="24"/>
          <w:highlight w:val="lightGray"/>
          <w:u w:val="single"/>
        </w:rPr>
        <w:t>3 - Creche Municipal Maria José Calvão Lobosco</w:t>
      </w:r>
    </w:p>
    <w:p w:rsidR="001F4E04" w:rsidRPr="00256D20" w:rsidRDefault="001F4E04" w:rsidP="001F4E04">
      <w:pPr>
        <w:rPr>
          <w:sz w:val="24"/>
          <w:szCs w:val="24"/>
        </w:rPr>
      </w:pPr>
      <w:r w:rsidRPr="00256D20">
        <w:rPr>
          <w:sz w:val="24"/>
          <w:szCs w:val="24"/>
        </w:rPr>
        <w:t xml:space="preserve">Gestoras: Orzânia Gonçalves de Jesus </w:t>
      </w:r>
    </w:p>
    <w:p w:rsidR="001F4E04" w:rsidRPr="00256D20" w:rsidRDefault="001F4E04" w:rsidP="001F4E04">
      <w:pPr>
        <w:rPr>
          <w:sz w:val="24"/>
          <w:szCs w:val="24"/>
        </w:rPr>
      </w:pPr>
      <w:r w:rsidRPr="00256D20">
        <w:rPr>
          <w:sz w:val="24"/>
          <w:szCs w:val="24"/>
        </w:rPr>
        <w:t xml:space="preserve">Tel.: </w:t>
      </w:r>
      <w:r w:rsidRPr="00256D20">
        <w:rPr>
          <w:b/>
          <w:bCs/>
          <w:sz w:val="24"/>
          <w:szCs w:val="24"/>
        </w:rPr>
        <w:t>2566-2995</w:t>
      </w:r>
    </w:p>
    <w:p w:rsidR="001F4E04" w:rsidRPr="00256D20" w:rsidRDefault="001F4E04" w:rsidP="001F4E04">
      <w:pPr>
        <w:rPr>
          <w:sz w:val="24"/>
          <w:szCs w:val="24"/>
        </w:rPr>
      </w:pPr>
      <w:r w:rsidRPr="00256D20">
        <w:rPr>
          <w:sz w:val="24"/>
          <w:szCs w:val="24"/>
        </w:rPr>
        <w:t>Endereço da Escola: Rua Benedicto Figueira de Barros, s/nº - Jardim Boa Esperança – 1º Distrito – Zona Urbana</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7h às 17h30min</w:t>
      </w:r>
    </w:p>
    <w:p w:rsidR="001F4E04" w:rsidRPr="00256D20" w:rsidRDefault="001F4E04" w:rsidP="001F4E04">
      <w:pPr>
        <w:rPr>
          <w:b/>
          <w:bCs/>
          <w:sz w:val="24"/>
          <w:szCs w:val="24"/>
        </w:rPr>
      </w:pPr>
      <w:r w:rsidRPr="00256D20">
        <w:rPr>
          <w:sz w:val="24"/>
          <w:szCs w:val="24"/>
        </w:rPr>
        <w:t xml:space="preserve">Nutricionista: </w:t>
      </w:r>
      <w:r w:rsidRPr="00256D20">
        <w:rPr>
          <w:b/>
          <w:bCs/>
          <w:sz w:val="24"/>
          <w:szCs w:val="24"/>
        </w:rPr>
        <w:t>Márcia Rodrigues Costa</w:t>
      </w:r>
    </w:p>
    <w:p w:rsidR="001F4E04" w:rsidRPr="00256D20" w:rsidRDefault="001F4E04" w:rsidP="001F4E04">
      <w:pPr>
        <w:rPr>
          <w:b/>
          <w:bCs/>
          <w:sz w:val="24"/>
          <w:szCs w:val="24"/>
        </w:rPr>
      </w:pPr>
      <w:r w:rsidRPr="00256D20">
        <w:rPr>
          <w:b/>
          <w:bCs/>
          <w:sz w:val="24"/>
          <w:szCs w:val="24"/>
        </w:rPr>
        <w:t>DISTÂNCIA: tendo como ponto inicial a Prefeitura Municipal de Bom Jardim – 2,9 km</w:t>
      </w:r>
    </w:p>
    <w:p w:rsidR="001F4E04" w:rsidRPr="00256D20" w:rsidRDefault="001F4E04" w:rsidP="001F4E04">
      <w:pPr>
        <w:rPr>
          <w:sz w:val="24"/>
          <w:szCs w:val="24"/>
          <w:u w:val="single"/>
        </w:rPr>
      </w:pPr>
    </w:p>
    <w:p w:rsidR="001F4E04" w:rsidRPr="00256D20" w:rsidRDefault="001F4E04" w:rsidP="001F4E04">
      <w:pPr>
        <w:rPr>
          <w:b/>
          <w:bCs/>
          <w:sz w:val="24"/>
          <w:szCs w:val="24"/>
          <w:u w:val="single"/>
        </w:rPr>
      </w:pPr>
      <w:r w:rsidRPr="00256D20">
        <w:rPr>
          <w:b/>
          <w:bCs/>
          <w:sz w:val="24"/>
          <w:szCs w:val="24"/>
          <w:highlight w:val="lightGray"/>
          <w:u w:val="single"/>
        </w:rPr>
        <w:t>4 - Escola Municipal Armando Jorge Pereira de Lemos</w:t>
      </w:r>
    </w:p>
    <w:p w:rsidR="001F4E04" w:rsidRPr="00256D20" w:rsidRDefault="001F4E04" w:rsidP="001F4E04">
      <w:pPr>
        <w:rPr>
          <w:sz w:val="24"/>
          <w:szCs w:val="24"/>
        </w:rPr>
      </w:pPr>
      <w:r w:rsidRPr="00256D20">
        <w:rPr>
          <w:sz w:val="24"/>
          <w:szCs w:val="24"/>
        </w:rPr>
        <w:t>Gestoras: Ana Paula Motta ErthalTardin e Josiane Piller</w:t>
      </w:r>
    </w:p>
    <w:p w:rsidR="001F4E04" w:rsidRPr="00256D20" w:rsidRDefault="001F4E04" w:rsidP="001F4E04">
      <w:pPr>
        <w:rPr>
          <w:sz w:val="24"/>
          <w:szCs w:val="24"/>
        </w:rPr>
      </w:pPr>
      <w:r w:rsidRPr="00256D20">
        <w:rPr>
          <w:sz w:val="24"/>
          <w:szCs w:val="24"/>
        </w:rPr>
        <w:t xml:space="preserve">Tel.: </w:t>
      </w:r>
      <w:r w:rsidRPr="00256D20">
        <w:rPr>
          <w:b/>
          <w:bCs/>
          <w:sz w:val="24"/>
          <w:szCs w:val="24"/>
        </w:rPr>
        <w:t>2566-2896</w:t>
      </w:r>
    </w:p>
    <w:p w:rsidR="001F4E04" w:rsidRPr="00256D20" w:rsidRDefault="001F4E04" w:rsidP="001F4E04">
      <w:pPr>
        <w:rPr>
          <w:sz w:val="24"/>
          <w:szCs w:val="24"/>
        </w:rPr>
      </w:pPr>
      <w:r w:rsidRPr="00256D20">
        <w:rPr>
          <w:sz w:val="24"/>
          <w:szCs w:val="24"/>
        </w:rPr>
        <w:t>Endereço da Escola: Professor Romildo Cariello, s/nº - Bem –Te - Vi – 1º Distrito – Zona Urbana</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7h30min às 11h30min</w:t>
      </w:r>
    </w:p>
    <w:p w:rsidR="001F4E04" w:rsidRPr="00256D20" w:rsidRDefault="001F4E04" w:rsidP="001F4E04">
      <w:pPr>
        <w:rPr>
          <w:b/>
          <w:bCs/>
          <w:sz w:val="24"/>
          <w:szCs w:val="24"/>
        </w:rPr>
      </w:pPr>
      <w:r w:rsidRPr="00256D20">
        <w:rPr>
          <w:b/>
          <w:bCs/>
          <w:sz w:val="24"/>
          <w:szCs w:val="24"/>
        </w:rPr>
        <w:t xml:space="preserve">               2º turno 12h30mim às 16h30min</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2,5 km</w:t>
      </w:r>
    </w:p>
    <w:p w:rsidR="001F4E04" w:rsidRPr="00256D20" w:rsidRDefault="001F4E04" w:rsidP="001F4E04">
      <w:pPr>
        <w:rPr>
          <w:b/>
          <w:bCs/>
          <w:sz w:val="24"/>
          <w:szCs w:val="24"/>
        </w:rPr>
      </w:pPr>
    </w:p>
    <w:p w:rsidR="001F4E04" w:rsidRPr="00256D20" w:rsidRDefault="001F4E04" w:rsidP="001F4E04">
      <w:pPr>
        <w:rPr>
          <w:b/>
          <w:bCs/>
          <w:sz w:val="24"/>
          <w:szCs w:val="24"/>
          <w:u w:val="single"/>
        </w:rPr>
      </w:pPr>
      <w:r w:rsidRPr="00256D20">
        <w:rPr>
          <w:b/>
          <w:bCs/>
          <w:sz w:val="24"/>
          <w:szCs w:val="24"/>
          <w:highlight w:val="lightGray"/>
          <w:u w:val="single"/>
        </w:rPr>
        <w:t>5 -Escola Municipal Governador Moreira Franco I</w:t>
      </w:r>
    </w:p>
    <w:p w:rsidR="001F4E04" w:rsidRPr="00256D20" w:rsidRDefault="001F4E04" w:rsidP="001F4E04">
      <w:pPr>
        <w:rPr>
          <w:sz w:val="24"/>
          <w:szCs w:val="24"/>
        </w:rPr>
      </w:pPr>
      <w:r w:rsidRPr="00256D20">
        <w:rPr>
          <w:sz w:val="24"/>
          <w:szCs w:val="24"/>
        </w:rPr>
        <w:t>Gestoras: Maria Helena Novaes e Cristiane de Castro</w:t>
      </w:r>
    </w:p>
    <w:p w:rsidR="001F4E04" w:rsidRPr="00256D20" w:rsidRDefault="001F4E04" w:rsidP="001F4E04">
      <w:pPr>
        <w:rPr>
          <w:sz w:val="24"/>
          <w:szCs w:val="24"/>
        </w:rPr>
      </w:pPr>
      <w:r w:rsidRPr="00256D20">
        <w:rPr>
          <w:sz w:val="24"/>
          <w:szCs w:val="24"/>
        </w:rPr>
        <w:t xml:space="preserve">Tel.: </w:t>
      </w:r>
      <w:r w:rsidRPr="00256D20">
        <w:rPr>
          <w:b/>
          <w:bCs/>
          <w:sz w:val="24"/>
          <w:szCs w:val="24"/>
        </w:rPr>
        <w:t>2566-2881</w:t>
      </w:r>
    </w:p>
    <w:p w:rsidR="001F4E04" w:rsidRPr="00256D20" w:rsidRDefault="001F4E04" w:rsidP="001F4E04">
      <w:pPr>
        <w:rPr>
          <w:sz w:val="24"/>
          <w:szCs w:val="24"/>
        </w:rPr>
      </w:pPr>
      <w:r w:rsidRPr="00256D20">
        <w:rPr>
          <w:sz w:val="24"/>
          <w:szCs w:val="24"/>
        </w:rPr>
        <w:t>Endereço da Escola: Avenida Walter Vendas Rodrigues, 18 – 1º Distrito – Zona Urbana</w:t>
      </w:r>
    </w:p>
    <w:p w:rsidR="001F4E04" w:rsidRPr="00256D20" w:rsidRDefault="00B005CB" w:rsidP="001F4E04">
      <w:pPr>
        <w:rPr>
          <w:sz w:val="24"/>
          <w:szCs w:val="24"/>
          <w:u w:val="single"/>
        </w:rPr>
      </w:pPr>
      <w:hyperlink r:id="rId8" w:history="1">
        <w:r w:rsidR="001F4E04" w:rsidRPr="00256D20">
          <w:rPr>
            <w:rStyle w:val="Hyperlink"/>
            <w:color w:val="0068CF"/>
            <w:sz w:val="24"/>
            <w:szCs w:val="24"/>
          </w:rPr>
          <w:t>moreira.bj@bol.com.br</w:t>
        </w:r>
      </w:hyperlink>
      <w:r w:rsidR="001F4E04" w:rsidRPr="00256D20">
        <w:rPr>
          <w:rStyle w:val="apple-converted-space"/>
          <w:color w:val="444444"/>
          <w:sz w:val="24"/>
          <w:szCs w:val="24"/>
        </w:rPr>
        <w:t> </w:t>
      </w:r>
      <w:r w:rsidR="001F4E04" w:rsidRPr="00256D20">
        <w:rPr>
          <w:rStyle w:val="apple-style-span"/>
          <w:color w:val="444444"/>
          <w:sz w:val="24"/>
          <w:szCs w:val="24"/>
        </w:rPr>
        <w:t>- E.M. Governador Moreira Franco</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 às 12h10min</w:t>
      </w:r>
    </w:p>
    <w:p w:rsidR="001F4E04" w:rsidRPr="00256D20" w:rsidRDefault="001F4E04" w:rsidP="001F4E04">
      <w:pPr>
        <w:rPr>
          <w:b/>
          <w:bCs/>
          <w:sz w:val="24"/>
          <w:szCs w:val="24"/>
        </w:rPr>
      </w:pPr>
      <w:r w:rsidRPr="00256D20">
        <w:rPr>
          <w:b/>
          <w:bCs/>
          <w:sz w:val="24"/>
          <w:szCs w:val="24"/>
        </w:rPr>
        <w:t xml:space="preserve">               2º turno: 13hàs 17h</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2,1 km</w:t>
      </w:r>
    </w:p>
    <w:p w:rsidR="001F4E04" w:rsidRPr="00256D20" w:rsidRDefault="001F4E04" w:rsidP="001F4E04">
      <w:pPr>
        <w:rPr>
          <w:b/>
          <w:bCs/>
          <w:sz w:val="24"/>
          <w:szCs w:val="24"/>
        </w:rPr>
      </w:pPr>
    </w:p>
    <w:p w:rsidR="001F4E04" w:rsidRPr="00256D20" w:rsidRDefault="001F4E04" w:rsidP="001F4E04">
      <w:pPr>
        <w:rPr>
          <w:b/>
          <w:bCs/>
          <w:sz w:val="24"/>
          <w:szCs w:val="24"/>
          <w:u w:val="single"/>
        </w:rPr>
      </w:pPr>
      <w:r w:rsidRPr="00256D20">
        <w:rPr>
          <w:b/>
          <w:bCs/>
          <w:sz w:val="24"/>
          <w:szCs w:val="24"/>
          <w:highlight w:val="lightGray"/>
          <w:u w:val="single"/>
        </w:rPr>
        <w:t>6 -Escola Municipal Governador Moreira Franco - II</w:t>
      </w:r>
    </w:p>
    <w:p w:rsidR="001F4E04" w:rsidRPr="00256D20" w:rsidRDefault="001F4E04" w:rsidP="001F4E04">
      <w:pPr>
        <w:rPr>
          <w:sz w:val="24"/>
          <w:szCs w:val="24"/>
        </w:rPr>
      </w:pPr>
      <w:r w:rsidRPr="00256D20">
        <w:rPr>
          <w:sz w:val="24"/>
          <w:szCs w:val="24"/>
        </w:rPr>
        <w:t>Gestoras: Fátima Bianco Mululo Salomão e Terezinha de Lourdes Cariello</w:t>
      </w:r>
    </w:p>
    <w:p w:rsidR="001F4E04" w:rsidRPr="00256D20" w:rsidRDefault="001F4E04" w:rsidP="001F4E04">
      <w:pPr>
        <w:rPr>
          <w:sz w:val="24"/>
          <w:szCs w:val="24"/>
        </w:rPr>
      </w:pPr>
      <w:r w:rsidRPr="00256D20">
        <w:rPr>
          <w:sz w:val="24"/>
          <w:szCs w:val="24"/>
        </w:rPr>
        <w:t xml:space="preserve">Tel.: </w:t>
      </w:r>
      <w:r w:rsidRPr="00256D20">
        <w:rPr>
          <w:b/>
          <w:bCs/>
          <w:sz w:val="24"/>
          <w:szCs w:val="24"/>
        </w:rPr>
        <w:t>2566-6786</w:t>
      </w:r>
    </w:p>
    <w:p w:rsidR="001F4E04" w:rsidRPr="00256D20" w:rsidRDefault="001F4E04" w:rsidP="001F4E04">
      <w:pPr>
        <w:rPr>
          <w:b/>
          <w:bCs/>
          <w:sz w:val="24"/>
          <w:szCs w:val="24"/>
        </w:rPr>
      </w:pPr>
      <w:r w:rsidRPr="00256D20">
        <w:rPr>
          <w:sz w:val="24"/>
          <w:szCs w:val="24"/>
        </w:rPr>
        <w:t>Endereço da Escola: AV. Walter Vendas Rodrigues (Antigo colégio CDM)</w:t>
      </w:r>
    </w:p>
    <w:p w:rsidR="001F4E04" w:rsidRPr="00256D20" w:rsidRDefault="001F4E04" w:rsidP="001F4E04">
      <w:pPr>
        <w:rPr>
          <w:sz w:val="24"/>
          <w:szCs w:val="24"/>
        </w:rPr>
      </w:pPr>
      <w:r w:rsidRPr="00256D20">
        <w:rPr>
          <w:sz w:val="24"/>
          <w:szCs w:val="24"/>
        </w:rPr>
        <w:t>18 – 1º Distrito – Zona Urbana</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 às 12h10min</w:t>
      </w:r>
    </w:p>
    <w:p w:rsidR="001F4E04" w:rsidRPr="00256D20" w:rsidRDefault="001F4E04" w:rsidP="001F4E04">
      <w:pPr>
        <w:rPr>
          <w:b/>
          <w:bCs/>
          <w:sz w:val="24"/>
          <w:szCs w:val="24"/>
        </w:rPr>
      </w:pPr>
      <w:r w:rsidRPr="00256D20">
        <w:rPr>
          <w:b/>
          <w:bCs/>
          <w:sz w:val="24"/>
          <w:szCs w:val="24"/>
        </w:rPr>
        <w:t xml:space="preserve">               2º turno: 13hàs 17h</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3,0 km</w:t>
      </w:r>
    </w:p>
    <w:p w:rsidR="001F4E04" w:rsidRPr="00256D20" w:rsidRDefault="001F4E04" w:rsidP="001F4E04">
      <w:pPr>
        <w:rPr>
          <w:sz w:val="24"/>
          <w:szCs w:val="24"/>
          <w:u w:val="single"/>
        </w:rPr>
      </w:pPr>
    </w:p>
    <w:p w:rsidR="001F4E04" w:rsidRPr="00256D20" w:rsidRDefault="001F4E04" w:rsidP="001F4E04">
      <w:pPr>
        <w:rPr>
          <w:b/>
          <w:bCs/>
          <w:sz w:val="24"/>
          <w:szCs w:val="24"/>
          <w:u w:val="single"/>
        </w:rPr>
      </w:pPr>
      <w:r w:rsidRPr="00256D20">
        <w:rPr>
          <w:b/>
          <w:bCs/>
          <w:sz w:val="24"/>
          <w:szCs w:val="24"/>
          <w:highlight w:val="lightGray"/>
          <w:u w:val="single"/>
        </w:rPr>
        <w:t>7 - Escola Municipalizada EdmoBenedicto Corr</w:t>
      </w:r>
      <w:r w:rsidRPr="00256D20">
        <w:rPr>
          <w:sz w:val="24"/>
          <w:szCs w:val="24"/>
          <w:highlight w:val="lightGray"/>
          <w:u w:val="single"/>
        </w:rPr>
        <w:t>êa</w:t>
      </w:r>
    </w:p>
    <w:p w:rsidR="001F4E04" w:rsidRPr="00256D20" w:rsidRDefault="001F4E04" w:rsidP="001F4E04">
      <w:pPr>
        <w:rPr>
          <w:sz w:val="24"/>
          <w:szCs w:val="24"/>
        </w:rPr>
      </w:pPr>
      <w:r w:rsidRPr="00256D20">
        <w:rPr>
          <w:sz w:val="24"/>
          <w:szCs w:val="24"/>
        </w:rPr>
        <w:t>Gestora: Tânia Maria Jasmim Fernandes</w:t>
      </w:r>
    </w:p>
    <w:p w:rsidR="001F4E04" w:rsidRPr="00256D20" w:rsidRDefault="001F4E04" w:rsidP="001F4E04">
      <w:pPr>
        <w:rPr>
          <w:sz w:val="24"/>
          <w:szCs w:val="24"/>
        </w:rPr>
      </w:pPr>
      <w:r w:rsidRPr="00256D20">
        <w:rPr>
          <w:sz w:val="24"/>
          <w:szCs w:val="24"/>
        </w:rPr>
        <w:t xml:space="preserve">Tel.: </w:t>
      </w:r>
      <w:r w:rsidRPr="00256D20">
        <w:rPr>
          <w:b/>
          <w:bCs/>
          <w:sz w:val="24"/>
          <w:szCs w:val="24"/>
        </w:rPr>
        <w:t>2566-2968</w:t>
      </w:r>
    </w:p>
    <w:p w:rsidR="001F4E04" w:rsidRPr="00256D20" w:rsidRDefault="001F4E04" w:rsidP="001F4E04">
      <w:pPr>
        <w:rPr>
          <w:sz w:val="24"/>
          <w:szCs w:val="24"/>
        </w:rPr>
      </w:pPr>
      <w:r w:rsidRPr="00256D20">
        <w:rPr>
          <w:sz w:val="24"/>
          <w:szCs w:val="24"/>
        </w:rPr>
        <w:t>Endereço da Escola: Margem da RJ 116 – Km 106,5 –Arraial de Santo Antônio -1º Distrito – Zona Urbana</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 xml:space="preserve">1º turno: 7h15min às 11h15min               </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2,0 km</w:t>
      </w:r>
    </w:p>
    <w:p w:rsidR="001F4E04" w:rsidRPr="00256D20" w:rsidRDefault="001F4E04" w:rsidP="001F4E04">
      <w:pPr>
        <w:rPr>
          <w:sz w:val="24"/>
          <w:szCs w:val="24"/>
          <w:u w:val="single"/>
        </w:rPr>
      </w:pPr>
    </w:p>
    <w:p w:rsidR="001F4E04" w:rsidRPr="00256D20" w:rsidRDefault="001F4E04" w:rsidP="001F4E04">
      <w:pPr>
        <w:rPr>
          <w:b/>
          <w:bCs/>
          <w:sz w:val="24"/>
          <w:szCs w:val="24"/>
          <w:u w:val="single"/>
        </w:rPr>
      </w:pPr>
      <w:r w:rsidRPr="00256D20">
        <w:rPr>
          <w:b/>
          <w:bCs/>
          <w:sz w:val="24"/>
          <w:szCs w:val="24"/>
          <w:highlight w:val="lightGray"/>
          <w:u w:val="single"/>
        </w:rPr>
        <w:t>8 - Escola Municipalizada Joana CantanhedaMonnerat</w:t>
      </w:r>
    </w:p>
    <w:p w:rsidR="001F4E04" w:rsidRPr="00256D20" w:rsidRDefault="001F4E04" w:rsidP="001F4E04">
      <w:pPr>
        <w:rPr>
          <w:sz w:val="24"/>
          <w:szCs w:val="24"/>
        </w:rPr>
      </w:pPr>
      <w:r w:rsidRPr="00256D20">
        <w:rPr>
          <w:sz w:val="24"/>
          <w:szCs w:val="24"/>
        </w:rPr>
        <w:t>Gestora: Fátima Regina Domingues</w:t>
      </w:r>
    </w:p>
    <w:p w:rsidR="001F4E04" w:rsidRPr="00256D20" w:rsidRDefault="001F4E04" w:rsidP="001F4E04">
      <w:pPr>
        <w:rPr>
          <w:sz w:val="24"/>
          <w:szCs w:val="24"/>
        </w:rPr>
      </w:pPr>
      <w:r w:rsidRPr="00256D20">
        <w:rPr>
          <w:sz w:val="24"/>
          <w:szCs w:val="24"/>
        </w:rPr>
        <w:t>Tel.:</w:t>
      </w:r>
    </w:p>
    <w:p w:rsidR="001F4E04" w:rsidRPr="00256D20" w:rsidRDefault="001F4E04" w:rsidP="001F4E04">
      <w:pPr>
        <w:rPr>
          <w:sz w:val="24"/>
          <w:szCs w:val="24"/>
        </w:rPr>
      </w:pPr>
      <w:r w:rsidRPr="00256D20">
        <w:rPr>
          <w:sz w:val="24"/>
          <w:szCs w:val="24"/>
        </w:rPr>
        <w:t>Endereço da Escola: Ponte Berçot – 1º Distrito – Zona Urbana</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 às 11h</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10,2 km</w:t>
      </w:r>
    </w:p>
    <w:p w:rsidR="001F4E04" w:rsidRPr="00256D20" w:rsidRDefault="001F4E04" w:rsidP="001F4E04">
      <w:pPr>
        <w:rPr>
          <w:b/>
          <w:bCs/>
          <w:sz w:val="24"/>
          <w:szCs w:val="24"/>
        </w:rPr>
      </w:pPr>
    </w:p>
    <w:p w:rsidR="001F4E04" w:rsidRPr="00256D20" w:rsidRDefault="001F4E04" w:rsidP="001F4E04">
      <w:pPr>
        <w:rPr>
          <w:b/>
          <w:bCs/>
          <w:sz w:val="24"/>
          <w:szCs w:val="24"/>
          <w:u w:val="single"/>
        </w:rPr>
      </w:pPr>
      <w:r w:rsidRPr="00256D20">
        <w:rPr>
          <w:b/>
          <w:bCs/>
          <w:sz w:val="24"/>
          <w:szCs w:val="24"/>
          <w:u w:val="single"/>
        </w:rPr>
        <w:t>2º Distrito:</w:t>
      </w:r>
    </w:p>
    <w:p w:rsidR="001F4E04" w:rsidRPr="00256D20" w:rsidRDefault="001F4E04" w:rsidP="001F4E04">
      <w:pPr>
        <w:rPr>
          <w:b/>
          <w:bCs/>
          <w:sz w:val="24"/>
          <w:szCs w:val="24"/>
          <w:u w:val="single"/>
        </w:rPr>
      </w:pPr>
      <w:r w:rsidRPr="00256D20">
        <w:rPr>
          <w:b/>
          <w:bCs/>
          <w:sz w:val="24"/>
          <w:szCs w:val="24"/>
          <w:highlight w:val="lightGray"/>
          <w:u w:val="single"/>
        </w:rPr>
        <w:t>9 - Escola Municipal Antonio Gomes de Azevedo</w:t>
      </w:r>
    </w:p>
    <w:p w:rsidR="001F4E04" w:rsidRPr="00256D20" w:rsidRDefault="001F4E04" w:rsidP="001F4E04">
      <w:pPr>
        <w:rPr>
          <w:sz w:val="24"/>
          <w:szCs w:val="24"/>
        </w:rPr>
      </w:pPr>
      <w:r w:rsidRPr="00256D20">
        <w:rPr>
          <w:sz w:val="24"/>
          <w:szCs w:val="24"/>
        </w:rPr>
        <w:t>Gestoras: Thereza Martha Gripp e Vera Lúcia Rimes</w:t>
      </w:r>
    </w:p>
    <w:p w:rsidR="001F4E04" w:rsidRPr="00256D20" w:rsidRDefault="001F4E04" w:rsidP="001F4E04">
      <w:pPr>
        <w:rPr>
          <w:sz w:val="24"/>
          <w:szCs w:val="24"/>
        </w:rPr>
      </w:pPr>
      <w:r w:rsidRPr="00256D20">
        <w:rPr>
          <w:sz w:val="24"/>
          <w:szCs w:val="24"/>
        </w:rPr>
        <w:t xml:space="preserve">Tel.: </w:t>
      </w:r>
      <w:r w:rsidRPr="00256D20">
        <w:rPr>
          <w:b/>
          <w:bCs/>
          <w:sz w:val="24"/>
          <w:szCs w:val="24"/>
        </w:rPr>
        <w:t>2566-3756</w:t>
      </w:r>
    </w:p>
    <w:p w:rsidR="001F4E04" w:rsidRPr="00256D20" w:rsidRDefault="001F4E04" w:rsidP="001F4E04">
      <w:pPr>
        <w:rPr>
          <w:sz w:val="24"/>
          <w:szCs w:val="24"/>
        </w:rPr>
      </w:pPr>
      <w:r w:rsidRPr="00256D20">
        <w:rPr>
          <w:sz w:val="24"/>
          <w:szCs w:val="24"/>
        </w:rPr>
        <w:t>Endereço da Escola: Bairro de Fátima - São José do Ribeirão – 2º Distrito – Zona Rural</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7h30min às 11h30min</w:t>
      </w:r>
    </w:p>
    <w:p w:rsidR="001F4E04" w:rsidRPr="00256D20" w:rsidRDefault="001F4E04" w:rsidP="001F4E04">
      <w:pPr>
        <w:rPr>
          <w:b/>
          <w:bCs/>
          <w:sz w:val="24"/>
          <w:szCs w:val="24"/>
        </w:rPr>
      </w:pPr>
      <w:r w:rsidRPr="00256D20">
        <w:rPr>
          <w:b/>
          <w:bCs/>
          <w:sz w:val="24"/>
          <w:szCs w:val="24"/>
        </w:rPr>
        <w:t xml:space="preserve">               2º turno: 12h30min às 16h30min</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11,0 km</w:t>
      </w:r>
    </w:p>
    <w:p w:rsidR="001F4E04" w:rsidRPr="00256D20" w:rsidRDefault="001F4E04" w:rsidP="001F4E04">
      <w:pPr>
        <w:rPr>
          <w:b/>
          <w:bCs/>
          <w:sz w:val="24"/>
          <w:szCs w:val="24"/>
        </w:rPr>
      </w:pPr>
    </w:p>
    <w:p w:rsidR="001F4E04" w:rsidRPr="00256D20" w:rsidRDefault="001F4E04" w:rsidP="001F4E04">
      <w:pPr>
        <w:rPr>
          <w:b/>
          <w:bCs/>
          <w:sz w:val="24"/>
          <w:szCs w:val="24"/>
          <w:u w:val="single"/>
        </w:rPr>
      </w:pPr>
      <w:r w:rsidRPr="00256D20">
        <w:rPr>
          <w:b/>
          <w:bCs/>
          <w:sz w:val="24"/>
          <w:szCs w:val="24"/>
          <w:highlight w:val="lightGray"/>
          <w:u w:val="single"/>
        </w:rPr>
        <w:t>10 - Escola Municipal Cely Veloso de Souza</w:t>
      </w:r>
    </w:p>
    <w:p w:rsidR="001F4E04" w:rsidRPr="00256D20" w:rsidRDefault="001F4E04" w:rsidP="001F4E04">
      <w:pPr>
        <w:rPr>
          <w:color w:val="FF0000"/>
          <w:sz w:val="24"/>
          <w:szCs w:val="24"/>
        </w:rPr>
      </w:pPr>
      <w:r w:rsidRPr="00256D20">
        <w:rPr>
          <w:sz w:val="24"/>
          <w:szCs w:val="24"/>
        </w:rPr>
        <w:t>Gestora: Fernanda Ayres</w:t>
      </w:r>
    </w:p>
    <w:p w:rsidR="001F4E04" w:rsidRPr="00256D20" w:rsidRDefault="001F4E04" w:rsidP="001F4E04">
      <w:pPr>
        <w:rPr>
          <w:sz w:val="24"/>
          <w:szCs w:val="24"/>
        </w:rPr>
      </w:pPr>
      <w:r w:rsidRPr="00256D20">
        <w:rPr>
          <w:sz w:val="24"/>
          <w:szCs w:val="24"/>
        </w:rPr>
        <w:t>Tel.:</w:t>
      </w:r>
    </w:p>
    <w:p w:rsidR="001F4E04" w:rsidRPr="00256D20" w:rsidRDefault="001F4E04" w:rsidP="001F4E04">
      <w:pPr>
        <w:rPr>
          <w:sz w:val="24"/>
          <w:szCs w:val="24"/>
        </w:rPr>
      </w:pPr>
      <w:r w:rsidRPr="00256D20">
        <w:rPr>
          <w:sz w:val="24"/>
          <w:szCs w:val="24"/>
        </w:rPr>
        <w:t>Endereço da Escola: Jaracatiá – São José do Ribeirão – 2º Distrito – Zona Rural</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7h20minàs 11h20min</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11,5 km</w:t>
      </w:r>
    </w:p>
    <w:p w:rsidR="001F4E04" w:rsidRPr="00256D20" w:rsidRDefault="001F4E04" w:rsidP="001F4E04">
      <w:pPr>
        <w:rPr>
          <w:sz w:val="24"/>
          <w:szCs w:val="24"/>
          <w:u w:val="single"/>
        </w:rPr>
      </w:pPr>
    </w:p>
    <w:p w:rsidR="001F4E04" w:rsidRPr="00256D20" w:rsidRDefault="001F4E04" w:rsidP="001F4E04">
      <w:pPr>
        <w:rPr>
          <w:b/>
          <w:bCs/>
          <w:sz w:val="24"/>
          <w:szCs w:val="24"/>
          <w:u w:val="single"/>
        </w:rPr>
      </w:pPr>
      <w:r w:rsidRPr="00256D20">
        <w:rPr>
          <w:b/>
          <w:bCs/>
          <w:sz w:val="24"/>
          <w:szCs w:val="24"/>
          <w:highlight w:val="lightGray"/>
          <w:u w:val="single"/>
        </w:rPr>
        <w:t>11-Escola Municipal São José</w:t>
      </w:r>
    </w:p>
    <w:p w:rsidR="001F4E04" w:rsidRPr="00256D20" w:rsidRDefault="001F4E04" w:rsidP="001F4E04">
      <w:pPr>
        <w:rPr>
          <w:sz w:val="24"/>
          <w:szCs w:val="24"/>
        </w:rPr>
      </w:pPr>
      <w:r w:rsidRPr="00256D20">
        <w:rPr>
          <w:sz w:val="24"/>
          <w:szCs w:val="24"/>
        </w:rPr>
        <w:t>Gestora: Érica Bravo Werneck</w:t>
      </w:r>
    </w:p>
    <w:p w:rsidR="001F4E04" w:rsidRPr="00256D20" w:rsidRDefault="001F4E04" w:rsidP="001F4E04">
      <w:pPr>
        <w:rPr>
          <w:sz w:val="24"/>
          <w:szCs w:val="24"/>
        </w:rPr>
      </w:pPr>
      <w:r w:rsidRPr="00256D20">
        <w:rPr>
          <w:sz w:val="24"/>
          <w:szCs w:val="24"/>
        </w:rPr>
        <w:lastRenderedPageBreak/>
        <w:t xml:space="preserve">Tel.: </w:t>
      </w:r>
    </w:p>
    <w:p w:rsidR="001F4E04" w:rsidRPr="00256D20" w:rsidRDefault="001F4E04" w:rsidP="001F4E04">
      <w:pPr>
        <w:rPr>
          <w:sz w:val="24"/>
          <w:szCs w:val="24"/>
        </w:rPr>
      </w:pPr>
      <w:r w:rsidRPr="00256D20">
        <w:rPr>
          <w:sz w:val="24"/>
          <w:szCs w:val="24"/>
        </w:rPr>
        <w:t>Endereço da Escola: Vargem Alta – Venda Azul – 2º Distrito – Zona Rural</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7h30 min ás 11h30min</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21,1 km</w:t>
      </w:r>
    </w:p>
    <w:p w:rsidR="001F4E04" w:rsidRPr="00256D20" w:rsidRDefault="001F4E04" w:rsidP="001F4E04">
      <w:pPr>
        <w:rPr>
          <w:b/>
          <w:bCs/>
          <w:sz w:val="24"/>
          <w:szCs w:val="24"/>
        </w:rPr>
      </w:pPr>
    </w:p>
    <w:p w:rsidR="001F4E04" w:rsidRPr="00256D20" w:rsidRDefault="001F4E04" w:rsidP="001F4E04">
      <w:pPr>
        <w:rPr>
          <w:b/>
          <w:bCs/>
          <w:sz w:val="24"/>
          <w:szCs w:val="24"/>
          <w:u w:val="single"/>
        </w:rPr>
      </w:pPr>
      <w:r w:rsidRPr="00256D20">
        <w:rPr>
          <w:b/>
          <w:bCs/>
          <w:sz w:val="24"/>
          <w:szCs w:val="24"/>
          <w:highlight w:val="lightGray"/>
          <w:u w:val="single"/>
        </w:rPr>
        <w:t>12 - Escola Municipalizada CésarMonteiro</w:t>
      </w:r>
    </w:p>
    <w:p w:rsidR="001F4E04" w:rsidRPr="00256D20" w:rsidRDefault="001F4E04" w:rsidP="001F4E04">
      <w:pPr>
        <w:rPr>
          <w:sz w:val="24"/>
          <w:szCs w:val="24"/>
        </w:rPr>
      </w:pPr>
      <w:r w:rsidRPr="00256D20">
        <w:rPr>
          <w:sz w:val="24"/>
          <w:szCs w:val="24"/>
        </w:rPr>
        <w:t>Gestora: LyrisLian Machado</w:t>
      </w:r>
    </w:p>
    <w:p w:rsidR="001F4E04" w:rsidRPr="00256D20" w:rsidRDefault="001F4E04" w:rsidP="001F4E04">
      <w:pPr>
        <w:rPr>
          <w:sz w:val="24"/>
          <w:szCs w:val="24"/>
        </w:rPr>
      </w:pPr>
      <w:r w:rsidRPr="00256D20">
        <w:rPr>
          <w:sz w:val="24"/>
          <w:szCs w:val="24"/>
        </w:rPr>
        <w:t xml:space="preserve">Tel: </w:t>
      </w:r>
      <w:r w:rsidRPr="00256D20">
        <w:rPr>
          <w:b/>
          <w:bCs/>
          <w:sz w:val="24"/>
          <w:szCs w:val="24"/>
        </w:rPr>
        <w:t>2566-5429</w:t>
      </w:r>
    </w:p>
    <w:p w:rsidR="001F4E04" w:rsidRPr="00256D20" w:rsidRDefault="001F4E04" w:rsidP="001F4E04">
      <w:pPr>
        <w:rPr>
          <w:sz w:val="24"/>
          <w:szCs w:val="24"/>
        </w:rPr>
      </w:pPr>
      <w:r w:rsidRPr="00256D20">
        <w:rPr>
          <w:sz w:val="24"/>
          <w:szCs w:val="24"/>
        </w:rPr>
        <w:t>Endereço da Escola: Rua Crésio Coelho Caetano, s/nº - Alto de São José – 2º Distrito – São José do Ribeirão – Zona Urbana</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7h30min às 11h30min</w:t>
      </w:r>
    </w:p>
    <w:p w:rsidR="001F4E04" w:rsidRPr="00256D20" w:rsidRDefault="001F4E04" w:rsidP="001F4E04">
      <w:pPr>
        <w:rPr>
          <w:b/>
          <w:bCs/>
          <w:sz w:val="24"/>
          <w:szCs w:val="24"/>
        </w:rPr>
      </w:pPr>
      <w:r w:rsidRPr="00256D20">
        <w:rPr>
          <w:b/>
          <w:bCs/>
          <w:sz w:val="24"/>
          <w:szCs w:val="24"/>
        </w:rPr>
        <w:t xml:space="preserve">               2º turno: 12h30 min às 16h30 min</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6,0 km</w:t>
      </w:r>
    </w:p>
    <w:p w:rsidR="001F4E04" w:rsidRPr="00256D20" w:rsidRDefault="001F4E04" w:rsidP="001F4E04">
      <w:pPr>
        <w:rPr>
          <w:b/>
          <w:bCs/>
          <w:sz w:val="24"/>
          <w:szCs w:val="24"/>
        </w:rPr>
      </w:pPr>
    </w:p>
    <w:p w:rsidR="001F4E04" w:rsidRPr="00256D20" w:rsidRDefault="001F4E04" w:rsidP="001F4E04">
      <w:pPr>
        <w:rPr>
          <w:b/>
          <w:bCs/>
          <w:sz w:val="24"/>
          <w:szCs w:val="24"/>
          <w:u w:val="single"/>
        </w:rPr>
      </w:pPr>
      <w:r w:rsidRPr="00256D20">
        <w:rPr>
          <w:b/>
          <w:bCs/>
          <w:sz w:val="24"/>
          <w:szCs w:val="24"/>
          <w:highlight w:val="lightGray"/>
          <w:u w:val="single"/>
        </w:rPr>
        <w:t>13 - Escola Municipalizada Vargem Alta</w:t>
      </w:r>
    </w:p>
    <w:p w:rsidR="001F4E04" w:rsidRPr="00256D20" w:rsidRDefault="001F4E04" w:rsidP="001F4E04">
      <w:pPr>
        <w:rPr>
          <w:sz w:val="24"/>
          <w:szCs w:val="24"/>
        </w:rPr>
      </w:pPr>
      <w:r w:rsidRPr="00256D20">
        <w:rPr>
          <w:sz w:val="24"/>
          <w:szCs w:val="24"/>
        </w:rPr>
        <w:t>Gestor: Gustavo Pacheco</w:t>
      </w:r>
    </w:p>
    <w:p w:rsidR="001F4E04" w:rsidRPr="00256D20" w:rsidRDefault="001F4E04" w:rsidP="001F4E04">
      <w:pPr>
        <w:rPr>
          <w:sz w:val="24"/>
          <w:szCs w:val="24"/>
        </w:rPr>
      </w:pPr>
      <w:r w:rsidRPr="00256D20">
        <w:rPr>
          <w:sz w:val="24"/>
          <w:szCs w:val="24"/>
        </w:rPr>
        <w:t>Tel.:</w:t>
      </w:r>
    </w:p>
    <w:p w:rsidR="001F4E04" w:rsidRPr="00256D20" w:rsidRDefault="001F4E04" w:rsidP="001F4E04">
      <w:pPr>
        <w:rPr>
          <w:sz w:val="24"/>
          <w:szCs w:val="24"/>
        </w:rPr>
      </w:pPr>
      <w:r w:rsidRPr="00256D20">
        <w:rPr>
          <w:sz w:val="24"/>
          <w:szCs w:val="24"/>
        </w:rPr>
        <w:t>Endereço da Escola: Estrada Vargem Alta – São José do Ribeirão – 2º Distrito – Zona Rural</w:t>
      </w:r>
    </w:p>
    <w:p w:rsidR="001F4E04" w:rsidRPr="00256D20" w:rsidRDefault="001F4E04" w:rsidP="001F4E04">
      <w:pPr>
        <w:rPr>
          <w:b/>
          <w:bCs/>
          <w:sz w:val="24"/>
          <w:szCs w:val="24"/>
        </w:rPr>
      </w:pPr>
      <w:r w:rsidRPr="00256D20">
        <w:rPr>
          <w:b/>
          <w:bCs/>
          <w:sz w:val="24"/>
          <w:szCs w:val="24"/>
        </w:rPr>
        <w:t>Horário: 1º turno: 7h às 11h</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20,6 km</w:t>
      </w:r>
    </w:p>
    <w:p w:rsidR="001F4E04" w:rsidRPr="00256D20" w:rsidRDefault="001F4E04" w:rsidP="001F4E04">
      <w:pPr>
        <w:rPr>
          <w:b/>
          <w:bCs/>
          <w:sz w:val="24"/>
          <w:szCs w:val="24"/>
          <w:u w:val="single"/>
        </w:rPr>
      </w:pPr>
    </w:p>
    <w:p w:rsidR="001F4E04" w:rsidRPr="00256D20" w:rsidRDefault="001F4E04" w:rsidP="001F4E04">
      <w:pPr>
        <w:rPr>
          <w:b/>
          <w:bCs/>
          <w:sz w:val="24"/>
          <w:szCs w:val="24"/>
          <w:u w:val="single"/>
        </w:rPr>
      </w:pPr>
      <w:r w:rsidRPr="00256D20">
        <w:rPr>
          <w:b/>
          <w:bCs/>
          <w:sz w:val="24"/>
          <w:szCs w:val="24"/>
          <w:u w:val="single"/>
        </w:rPr>
        <w:t>3º Distrito:</w:t>
      </w:r>
    </w:p>
    <w:p w:rsidR="001F4E04" w:rsidRPr="00256D20" w:rsidRDefault="001F4E04" w:rsidP="001F4E04">
      <w:pPr>
        <w:rPr>
          <w:b/>
          <w:bCs/>
          <w:sz w:val="24"/>
          <w:szCs w:val="24"/>
          <w:u w:val="single"/>
        </w:rPr>
      </w:pPr>
      <w:r w:rsidRPr="00256D20">
        <w:rPr>
          <w:b/>
          <w:bCs/>
          <w:sz w:val="24"/>
          <w:szCs w:val="24"/>
          <w:highlight w:val="lightGray"/>
          <w:u w:val="single"/>
        </w:rPr>
        <w:t>14- Centro de Educação Municipal Amanda Farias Almeida</w:t>
      </w:r>
    </w:p>
    <w:p w:rsidR="001F4E04" w:rsidRPr="00256D20" w:rsidRDefault="001F4E04" w:rsidP="001F4E04">
      <w:pPr>
        <w:rPr>
          <w:sz w:val="24"/>
          <w:szCs w:val="24"/>
        </w:rPr>
      </w:pPr>
      <w:r w:rsidRPr="00256D20">
        <w:rPr>
          <w:sz w:val="24"/>
          <w:szCs w:val="24"/>
        </w:rPr>
        <w:t>Gestora: Maria de Fátima Campos da Silva Carrilho</w:t>
      </w:r>
    </w:p>
    <w:p w:rsidR="001F4E04" w:rsidRPr="00256D20" w:rsidRDefault="001F4E04" w:rsidP="001F4E04">
      <w:pPr>
        <w:rPr>
          <w:sz w:val="24"/>
          <w:szCs w:val="24"/>
        </w:rPr>
      </w:pPr>
      <w:r w:rsidRPr="00256D20">
        <w:rPr>
          <w:sz w:val="24"/>
          <w:szCs w:val="24"/>
        </w:rPr>
        <w:t xml:space="preserve">Tel.: </w:t>
      </w:r>
      <w:r w:rsidRPr="00256D20">
        <w:rPr>
          <w:b/>
          <w:bCs/>
          <w:sz w:val="24"/>
          <w:szCs w:val="24"/>
        </w:rPr>
        <w:t>2565 3456</w:t>
      </w:r>
    </w:p>
    <w:p w:rsidR="001F4E04" w:rsidRPr="00256D20" w:rsidRDefault="001F4E04" w:rsidP="001F4E04">
      <w:pPr>
        <w:rPr>
          <w:sz w:val="24"/>
          <w:szCs w:val="24"/>
        </w:rPr>
      </w:pPr>
      <w:r w:rsidRPr="00256D20">
        <w:rPr>
          <w:sz w:val="24"/>
          <w:szCs w:val="24"/>
        </w:rPr>
        <w:t>Endereço da Escola Praça José Cláudio Monnerat - Banquete – 3º Distrito – Zona Urbana</w:t>
      </w:r>
    </w:p>
    <w:p w:rsidR="001F4E04" w:rsidRPr="00256D20" w:rsidRDefault="00B005CB" w:rsidP="001F4E04">
      <w:pPr>
        <w:rPr>
          <w:rStyle w:val="apple-style-span"/>
          <w:color w:val="444444"/>
          <w:sz w:val="24"/>
          <w:szCs w:val="24"/>
        </w:rPr>
      </w:pPr>
      <w:hyperlink r:id="rId9" w:history="1">
        <w:r w:rsidR="001F4E04" w:rsidRPr="00256D20">
          <w:rPr>
            <w:rStyle w:val="Hyperlink"/>
            <w:color w:val="0068CF"/>
            <w:sz w:val="24"/>
            <w:szCs w:val="24"/>
          </w:rPr>
          <w:t>cemafa@yahoo.com.br</w:t>
        </w:r>
      </w:hyperlink>
      <w:r w:rsidR="001F4E04" w:rsidRPr="00256D20">
        <w:rPr>
          <w:rStyle w:val="apple-converted-space"/>
          <w:color w:val="444444"/>
          <w:sz w:val="24"/>
          <w:szCs w:val="24"/>
        </w:rPr>
        <w:t> </w:t>
      </w:r>
      <w:r w:rsidR="001F4E04" w:rsidRPr="00256D20">
        <w:rPr>
          <w:rStyle w:val="apple-style-span"/>
          <w:color w:val="444444"/>
          <w:sz w:val="24"/>
          <w:szCs w:val="24"/>
        </w:rPr>
        <w:t>_ C.E.M. Amanda Farias Almeida</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7h30 min às 11h30 min</w:t>
      </w:r>
    </w:p>
    <w:p w:rsidR="001F4E04" w:rsidRPr="00256D20" w:rsidRDefault="001F4E04" w:rsidP="001F4E04">
      <w:pPr>
        <w:rPr>
          <w:sz w:val="24"/>
          <w:szCs w:val="24"/>
        </w:rPr>
      </w:pPr>
      <w:r w:rsidRPr="00256D20">
        <w:rPr>
          <w:b/>
          <w:bCs/>
          <w:sz w:val="24"/>
          <w:szCs w:val="24"/>
        </w:rPr>
        <w:t>2º turno: 12h30 min às 16h30 min</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9,2 km</w:t>
      </w:r>
    </w:p>
    <w:p w:rsidR="001F4E04" w:rsidRPr="00256D20" w:rsidRDefault="001F4E04" w:rsidP="001F4E04">
      <w:pPr>
        <w:rPr>
          <w:sz w:val="24"/>
          <w:szCs w:val="24"/>
          <w:u w:val="single"/>
        </w:rPr>
      </w:pPr>
    </w:p>
    <w:p w:rsidR="001F4E04" w:rsidRPr="00256D20" w:rsidRDefault="001F4E04" w:rsidP="001F4E04">
      <w:pPr>
        <w:rPr>
          <w:b/>
          <w:bCs/>
          <w:sz w:val="24"/>
          <w:szCs w:val="24"/>
        </w:rPr>
      </w:pPr>
      <w:r w:rsidRPr="00256D20">
        <w:rPr>
          <w:b/>
          <w:bCs/>
          <w:sz w:val="24"/>
          <w:szCs w:val="24"/>
          <w:u w:val="single"/>
        </w:rPr>
        <w:t>4º Distrito:</w:t>
      </w:r>
    </w:p>
    <w:p w:rsidR="001F4E04" w:rsidRPr="00256D20" w:rsidRDefault="001F4E04" w:rsidP="001F4E04">
      <w:pPr>
        <w:rPr>
          <w:b/>
          <w:bCs/>
          <w:sz w:val="24"/>
          <w:szCs w:val="24"/>
          <w:u w:val="single"/>
        </w:rPr>
      </w:pPr>
      <w:r w:rsidRPr="00256D20">
        <w:rPr>
          <w:b/>
          <w:bCs/>
          <w:sz w:val="24"/>
          <w:szCs w:val="24"/>
          <w:highlight w:val="lightGray"/>
          <w:u w:val="single"/>
        </w:rPr>
        <w:t>15 -Escola Municipalizada José Luiz Erthal</w:t>
      </w:r>
    </w:p>
    <w:p w:rsidR="001F4E04" w:rsidRPr="00256D20" w:rsidRDefault="001F4E04" w:rsidP="001F4E04">
      <w:pPr>
        <w:rPr>
          <w:sz w:val="24"/>
          <w:szCs w:val="24"/>
        </w:rPr>
      </w:pPr>
      <w:r w:rsidRPr="00256D20">
        <w:rPr>
          <w:sz w:val="24"/>
          <w:szCs w:val="24"/>
        </w:rPr>
        <w:t>Gestoras: Regina Emrich e Angela Maria Barrias Alencar</w:t>
      </w:r>
    </w:p>
    <w:p w:rsidR="001F4E04" w:rsidRPr="00256D20" w:rsidRDefault="001F4E04" w:rsidP="001F4E04">
      <w:pPr>
        <w:rPr>
          <w:sz w:val="24"/>
          <w:szCs w:val="24"/>
        </w:rPr>
      </w:pPr>
      <w:r w:rsidRPr="00256D20">
        <w:rPr>
          <w:sz w:val="24"/>
          <w:szCs w:val="24"/>
        </w:rPr>
        <w:t>Tel.:</w:t>
      </w:r>
    </w:p>
    <w:p w:rsidR="001F4E04" w:rsidRPr="00256D20" w:rsidRDefault="001F4E04" w:rsidP="001F4E04">
      <w:pPr>
        <w:rPr>
          <w:sz w:val="24"/>
          <w:szCs w:val="24"/>
        </w:rPr>
      </w:pPr>
      <w:r w:rsidRPr="00256D20">
        <w:rPr>
          <w:sz w:val="24"/>
          <w:szCs w:val="24"/>
        </w:rPr>
        <w:t>Endereço da Escola: Fazenda Fortaleza – 4º Distrito – Zona Rural</w:t>
      </w:r>
    </w:p>
    <w:p w:rsidR="001F4E04" w:rsidRPr="00256D20" w:rsidRDefault="001F4E04" w:rsidP="001F4E04">
      <w:pPr>
        <w:rPr>
          <w:sz w:val="24"/>
          <w:szCs w:val="24"/>
        </w:rPr>
      </w:pPr>
      <w:r w:rsidRPr="00256D20">
        <w:rPr>
          <w:sz w:val="24"/>
          <w:szCs w:val="24"/>
        </w:rPr>
        <w:t>Horário</w:t>
      </w:r>
      <w:r w:rsidRPr="00256D20">
        <w:rPr>
          <w:b/>
          <w:bCs/>
          <w:sz w:val="24"/>
          <w:szCs w:val="24"/>
        </w:rPr>
        <w:t>1º turno: 7h15 minàs 11h15 min</w:t>
      </w:r>
    </w:p>
    <w:p w:rsidR="001F4E04" w:rsidRPr="00256D20" w:rsidRDefault="001F4E04" w:rsidP="001F4E04">
      <w:pPr>
        <w:rPr>
          <w:b/>
          <w:bCs/>
          <w:sz w:val="24"/>
          <w:szCs w:val="24"/>
        </w:rPr>
      </w:pPr>
      <w:r w:rsidRPr="00256D20">
        <w:rPr>
          <w:b/>
          <w:bCs/>
          <w:sz w:val="24"/>
          <w:szCs w:val="24"/>
        </w:rPr>
        <w:t>2º turno: 12h30 min às 16h30 min</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25,9 km</w:t>
      </w:r>
    </w:p>
    <w:p w:rsidR="001F4E04" w:rsidRPr="00256D20" w:rsidRDefault="001F4E04" w:rsidP="001F4E04">
      <w:pPr>
        <w:rPr>
          <w:sz w:val="24"/>
          <w:szCs w:val="24"/>
        </w:rPr>
      </w:pPr>
    </w:p>
    <w:p w:rsidR="001F4E04" w:rsidRPr="00256D20" w:rsidRDefault="001F4E04" w:rsidP="001F4E04">
      <w:pPr>
        <w:rPr>
          <w:b/>
          <w:bCs/>
          <w:sz w:val="24"/>
          <w:szCs w:val="24"/>
          <w:u w:val="single"/>
        </w:rPr>
      </w:pPr>
      <w:r w:rsidRPr="00256D20">
        <w:rPr>
          <w:b/>
          <w:bCs/>
          <w:sz w:val="24"/>
          <w:szCs w:val="24"/>
          <w:highlight w:val="lightGray"/>
          <w:u w:val="single"/>
        </w:rPr>
        <w:t>16 - Escola Municipalizada Leopoldo Erthal</w:t>
      </w:r>
    </w:p>
    <w:p w:rsidR="001F4E04" w:rsidRPr="00256D20" w:rsidRDefault="001F4E04" w:rsidP="001F4E04">
      <w:pPr>
        <w:rPr>
          <w:sz w:val="24"/>
          <w:szCs w:val="24"/>
        </w:rPr>
      </w:pPr>
      <w:r w:rsidRPr="00256D20">
        <w:rPr>
          <w:sz w:val="24"/>
          <w:szCs w:val="24"/>
        </w:rPr>
        <w:t>Gestora: Ellen de Castro</w:t>
      </w:r>
    </w:p>
    <w:p w:rsidR="001F4E04" w:rsidRPr="00256D20" w:rsidRDefault="001F4E04" w:rsidP="001F4E04">
      <w:pPr>
        <w:rPr>
          <w:sz w:val="24"/>
          <w:szCs w:val="24"/>
        </w:rPr>
      </w:pPr>
      <w:r w:rsidRPr="00256D20">
        <w:rPr>
          <w:sz w:val="24"/>
          <w:szCs w:val="24"/>
        </w:rPr>
        <w:t>Tel.:</w:t>
      </w:r>
    </w:p>
    <w:p w:rsidR="001F4E04" w:rsidRPr="00256D20" w:rsidRDefault="001F4E04" w:rsidP="001F4E04">
      <w:pPr>
        <w:rPr>
          <w:sz w:val="24"/>
          <w:szCs w:val="24"/>
        </w:rPr>
      </w:pPr>
      <w:r w:rsidRPr="00256D20">
        <w:rPr>
          <w:sz w:val="24"/>
          <w:szCs w:val="24"/>
        </w:rPr>
        <w:lastRenderedPageBreak/>
        <w:t>Endereço da Escola:Fazenda Santa Rita – 4º Distrito – Zona Rural</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1º turno: 7h às 11h</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25,7 km</w:t>
      </w:r>
    </w:p>
    <w:p w:rsidR="001F4E04" w:rsidRPr="00256D20" w:rsidRDefault="001F4E04" w:rsidP="001F4E04">
      <w:pPr>
        <w:rPr>
          <w:sz w:val="24"/>
          <w:szCs w:val="24"/>
        </w:rPr>
      </w:pPr>
    </w:p>
    <w:p w:rsidR="001F4E04" w:rsidRPr="00256D20" w:rsidRDefault="001F4E04" w:rsidP="001F4E04">
      <w:pPr>
        <w:rPr>
          <w:b/>
          <w:bCs/>
          <w:sz w:val="24"/>
          <w:szCs w:val="24"/>
          <w:u w:val="single"/>
        </w:rPr>
      </w:pPr>
      <w:r w:rsidRPr="00256D20">
        <w:rPr>
          <w:b/>
          <w:bCs/>
          <w:sz w:val="24"/>
          <w:szCs w:val="24"/>
          <w:highlight w:val="lightGray"/>
          <w:u w:val="single"/>
        </w:rPr>
        <w:t>17 -Escola Municipalizada Washington Emerich</w:t>
      </w:r>
    </w:p>
    <w:p w:rsidR="001F4E04" w:rsidRPr="00256D20" w:rsidRDefault="001F4E04" w:rsidP="001F4E04">
      <w:pPr>
        <w:rPr>
          <w:sz w:val="24"/>
          <w:szCs w:val="24"/>
        </w:rPr>
      </w:pPr>
      <w:r w:rsidRPr="00256D20">
        <w:rPr>
          <w:sz w:val="24"/>
          <w:szCs w:val="24"/>
        </w:rPr>
        <w:t>Gestora: Rosimeri Cenira de Azevedo</w:t>
      </w:r>
    </w:p>
    <w:p w:rsidR="001F4E04" w:rsidRPr="00256D20" w:rsidRDefault="001F4E04" w:rsidP="001F4E04">
      <w:pPr>
        <w:rPr>
          <w:sz w:val="24"/>
          <w:szCs w:val="24"/>
        </w:rPr>
      </w:pPr>
      <w:r w:rsidRPr="00256D20">
        <w:rPr>
          <w:sz w:val="24"/>
          <w:szCs w:val="24"/>
        </w:rPr>
        <w:t>Tel</w:t>
      </w:r>
      <w:r w:rsidRPr="00256D20">
        <w:rPr>
          <w:sz w:val="24"/>
          <w:szCs w:val="24"/>
          <w:u w:val="single"/>
        </w:rPr>
        <w:t xml:space="preserve">.: </w:t>
      </w:r>
      <w:r w:rsidRPr="00256D20">
        <w:rPr>
          <w:b/>
          <w:bCs/>
          <w:sz w:val="24"/>
          <w:szCs w:val="24"/>
        </w:rPr>
        <w:t>2566-8050</w:t>
      </w:r>
    </w:p>
    <w:p w:rsidR="001F4E04" w:rsidRPr="00256D20" w:rsidRDefault="001F4E04" w:rsidP="001F4E04">
      <w:pPr>
        <w:rPr>
          <w:sz w:val="24"/>
          <w:szCs w:val="24"/>
        </w:rPr>
      </w:pPr>
      <w:r w:rsidRPr="00256D20">
        <w:rPr>
          <w:sz w:val="24"/>
          <w:szCs w:val="24"/>
        </w:rPr>
        <w:t>Endereço da Escola: Córrego de Santo Antônio – 4º Distrito – Zona Rural</w:t>
      </w:r>
    </w:p>
    <w:p w:rsidR="001F4E04" w:rsidRPr="00256D20" w:rsidRDefault="001F4E04" w:rsidP="001F4E04">
      <w:pPr>
        <w:rPr>
          <w:b/>
          <w:bCs/>
          <w:sz w:val="24"/>
          <w:szCs w:val="24"/>
        </w:rPr>
      </w:pPr>
      <w:r w:rsidRPr="00256D20">
        <w:rPr>
          <w:sz w:val="24"/>
          <w:szCs w:val="24"/>
        </w:rPr>
        <w:t xml:space="preserve">Horário: </w:t>
      </w:r>
      <w:r w:rsidRPr="00256D20">
        <w:rPr>
          <w:b/>
          <w:bCs/>
          <w:sz w:val="24"/>
          <w:szCs w:val="24"/>
        </w:rPr>
        <w:t xml:space="preserve">1º turno: 7h às 11h </w:t>
      </w:r>
    </w:p>
    <w:p w:rsidR="001F4E04" w:rsidRPr="00256D20" w:rsidRDefault="001F4E04" w:rsidP="001F4E04">
      <w:pPr>
        <w:rPr>
          <w:b/>
          <w:bCs/>
          <w:sz w:val="24"/>
          <w:szCs w:val="24"/>
        </w:rPr>
      </w:pPr>
      <w:r w:rsidRPr="00256D20">
        <w:rPr>
          <w:b/>
          <w:bCs/>
          <w:sz w:val="24"/>
          <w:szCs w:val="24"/>
        </w:rPr>
        <w:t xml:space="preserve">               2º turno: 12h15min às 16h15min</w:t>
      </w:r>
    </w:p>
    <w:p w:rsidR="001F4E04" w:rsidRPr="00256D20" w:rsidRDefault="001F4E04" w:rsidP="001F4E04">
      <w:pPr>
        <w:rPr>
          <w:b/>
          <w:bCs/>
          <w:sz w:val="24"/>
          <w:szCs w:val="24"/>
        </w:rPr>
      </w:pPr>
      <w:r w:rsidRPr="00256D20">
        <w:rPr>
          <w:sz w:val="24"/>
          <w:szCs w:val="24"/>
        </w:rPr>
        <w:t>Nutricionistas</w:t>
      </w:r>
      <w:r w:rsidRPr="00256D20">
        <w:rPr>
          <w:b/>
          <w:bCs/>
          <w:sz w:val="24"/>
          <w:szCs w:val="24"/>
        </w:rPr>
        <w:t>: Flávia Cordeiro de Figueiredo e Tatiane Freire Silva Ornelas</w:t>
      </w:r>
    </w:p>
    <w:p w:rsidR="001F4E04" w:rsidRPr="00256D20" w:rsidRDefault="001F4E04" w:rsidP="001F4E04">
      <w:pPr>
        <w:rPr>
          <w:b/>
          <w:bCs/>
          <w:sz w:val="24"/>
          <w:szCs w:val="24"/>
        </w:rPr>
      </w:pPr>
      <w:r w:rsidRPr="00256D20">
        <w:rPr>
          <w:b/>
          <w:bCs/>
          <w:sz w:val="24"/>
          <w:szCs w:val="24"/>
        </w:rPr>
        <w:t>DISTÂNCIA: tendo como ponto inicial a Prefeitura Municipal de Bom Jardim – 24,1 km</w:t>
      </w:r>
    </w:p>
    <w:p w:rsidR="001F4E04" w:rsidRDefault="001F4E04" w:rsidP="00EB1B14">
      <w:pPr>
        <w:spacing w:after="160" w:line="276" w:lineRule="auto"/>
        <w:jc w:val="both"/>
        <w:rPr>
          <w:sz w:val="24"/>
        </w:rPr>
      </w:pPr>
    </w:p>
    <w:p w:rsidR="008A6E70" w:rsidRPr="008E24C5" w:rsidRDefault="00AF28C8" w:rsidP="00D22AE6">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2E383B">
        <w:rPr>
          <w:b/>
          <w:i/>
          <w:sz w:val="24"/>
        </w:rPr>
        <w:t>53.642,00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2E383B">
        <w:rPr>
          <w:b/>
          <w:bCs/>
          <w:i/>
          <w:color w:val="000000" w:themeColor="text1"/>
          <w:sz w:val="24"/>
          <w:szCs w:val="24"/>
        </w:rPr>
        <w:t>c</w:t>
      </w:r>
      <w:r w:rsidR="00433A73">
        <w:rPr>
          <w:b/>
          <w:bCs/>
          <w:i/>
          <w:color w:val="000000" w:themeColor="text1"/>
          <w:sz w:val="24"/>
          <w:szCs w:val="24"/>
        </w:rPr>
        <w:t xml:space="preserve">inquenta e </w:t>
      </w:r>
      <w:r w:rsidR="002E383B">
        <w:rPr>
          <w:b/>
          <w:bCs/>
          <w:i/>
          <w:color w:val="000000" w:themeColor="text1"/>
          <w:sz w:val="24"/>
          <w:szCs w:val="24"/>
        </w:rPr>
        <w:t>três</w:t>
      </w:r>
      <w:r w:rsidR="00433A73">
        <w:rPr>
          <w:b/>
          <w:bCs/>
          <w:i/>
          <w:color w:val="000000" w:themeColor="text1"/>
          <w:sz w:val="24"/>
          <w:szCs w:val="24"/>
        </w:rPr>
        <w:t xml:space="preserve">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2E383B">
        <w:rPr>
          <w:b/>
          <w:bCs/>
          <w:i/>
          <w:color w:val="000000" w:themeColor="text1"/>
          <w:sz w:val="24"/>
          <w:szCs w:val="24"/>
        </w:rPr>
        <w:t>seis</w:t>
      </w:r>
      <w:r w:rsidR="00D22AE6">
        <w:rPr>
          <w:b/>
          <w:bCs/>
          <w:i/>
          <w:color w:val="000000" w:themeColor="text1"/>
          <w:sz w:val="24"/>
          <w:szCs w:val="24"/>
        </w:rPr>
        <w:t>c</w:t>
      </w:r>
      <w:r w:rsidR="00537DE4">
        <w:rPr>
          <w:b/>
          <w:bCs/>
          <w:i/>
          <w:color w:val="000000" w:themeColor="text1"/>
          <w:sz w:val="24"/>
          <w:szCs w:val="24"/>
        </w:rPr>
        <w:t>en</w:t>
      </w:r>
      <w:r w:rsidR="00D22AE6">
        <w:rPr>
          <w:b/>
          <w:bCs/>
          <w:i/>
          <w:color w:val="000000" w:themeColor="text1"/>
          <w:sz w:val="24"/>
          <w:szCs w:val="24"/>
        </w:rPr>
        <w:t>t</w:t>
      </w:r>
      <w:r w:rsidR="00537DE4">
        <w:rPr>
          <w:b/>
          <w:bCs/>
          <w:i/>
          <w:color w:val="000000" w:themeColor="text1"/>
          <w:sz w:val="24"/>
          <w:szCs w:val="24"/>
        </w:rPr>
        <w:t xml:space="preserve">os e </w:t>
      </w:r>
      <w:r w:rsidR="002E383B">
        <w:rPr>
          <w:b/>
          <w:bCs/>
          <w:i/>
          <w:color w:val="000000" w:themeColor="text1"/>
          <w:sz w:val="24"/>
          <w:szCs w:val="24"/>
        </w:rPr>
        <w:t xml:space="preserve">quarenta e dois </w:t>
      </w:r>
      <w:r w:rsidR="0069529F" w:rsidRPr="008E24C5">
        <w:rPr>
          <w:b/>
          <w:bCs/>
          <w:i/>
          <w:color w:val="000000" w:themeColor="text1"/>
          <w:sz w:val="24"/>
          <w:szCs w:val="24"/>
        </w:rPr>
        <w:t>reais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262443">
      <w:pPr>
        <w:spacing w:line="360"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433A73" w:rsidRPr="00433A73" w:rsidRDefault="00433A73" w:rsidP="00433A73">
      <w:pPr>
        <w:tabs>
          <w:tab w:val="left" w:pos="0"/>
        </w:tabs>
        <w:spacing w:after="160"/>
        <w:jc w:val="both"/>
        <w:rPr>
          <w:sz w:val="24"/>
        </w:rPr>
      </w:pPr>
      <w:r w:rsidRPr="00433A73">
        <w:rPr>
          <w:sz w:val="24"/>
        </w:rPr>
        <w:t>4.1 – Os preços estabelecidos no presente Contrato são fixos e irreajustáveis, salvo os casos previstos em Lei.</w:t>
      </w:r>
    </w:p>
    <w:p w:rsidR="00433A73" w:rsidRDefault="00433A73" w:rsidP="00433A73">
      <w:pPr>
        <w:tabs>
          <w:tab w:val="left" w:pos="0"/>
        </w:tabs>
        <w:spacing w:after="160"/>
        <w:jc w:val="both"/>
        <w:rPr>
          <w:sz w:val="24"/>
        </w:rPr>
      </w:pPr>
      <w:r w:rsidRPr="00433A73">
        <w:rPr>
          <w:sz w:val="24"/>
        </w:rPr>
        <w:t>4.2 –</w:t>
      </w:r>
      <w:r w:rsidRPr="00433A73">
        <w:rPr>
          <w:b/>
          <w:bCs/>
          <w:sz w:val="24"/>
        </w:rPr>
        <w:t xml:space="preserve"> </w:t>
      </w:r>
      <w:r w:rsidRPr="00433A73">
        <w:rPr>
          <w:sz w:val="24"/>
        </w:rPr>
        <w:t>Em caso de reajuste por ocasião de prorrogação do presente Contrato, o valor será corrigido pelo índice</w:t>
      </w:r>
      <w:r w:rsidRPr="00433A73">
        <w:rPr>
          <w:color w:val="FF0000"/>
          <w:sz w:val="24"/>
        </w:rPr>
        <w:t xml:space="preserve"> </w:t>
      </w:r>
      <w:r w:rsidRPr="00433A73">
        <w:rPr>
          <w:sz w:val="24"/>
        </w:rPr>
        <w:t>IPCA.</w:t>
      </w:r>
    </w:p>
    <w:p w:rsidR="00A80C30" w:rsidRDefault="00A80C30" w:rsidP="00433A73">
      <w:pPr>
        <w:tabs>
          <w:tab w:val="left" w:pos="0"/>
        </w:tabs>
        <w:spacing w:after="160"/>
        <w:jc w:val="both"/>
        <w:rPr>
          <w:sz w:val="24"/>
        </w:rPr>
      </w:pP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à Secretária </w:t>
      </w:r>
      <w:r w:rsidR="0076407A" w:rsidRPr="0076407A">
        <w:rPr>
          <w:sz w:val="24"/>
        </w:rPr>
        <w:t>Municipal</w:t>
      </w:r>
      <w:r w:rsidR="0076407A">
        <w:rPr>
          <w:bCs/>
          <w:color w:val="000000" w:themeColor="text1"/>
          <w:sz w:val="24"/>
          <w:szCs w:val="24"/>
        </w:rPr>
        <w:t xml:space="preserve"> de Educação</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w:t>
      </w:r>
      <w:r w:rsidRPr="008E24C5">
        <w:rPr>
          <w:bCs/>
          <w:color w:val="000000" w:themeColor="text1"/>
          <w:sz w:val="24"/>
          <w:szCs w:val="24"/>
        </w:rPr>
        <w:lastRenderedPageBreak/>
        <w:t>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lastRenderedPageBreak/>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C25F01">
              <w:rPr>
                <w:b/>
                <w:color w:val="000000" w:themeColor="text1"/>
                <w:sz w:val="24"/>
                <w:szCs w:val="24"/>
              </w:rPr>
              <w:t>007</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C25F01">
              <w:rPr>
                <w:b/>
                <w:color w:val="000000" w:themeColor="text1"/>
                <w:sz w:val="24"/>
                <w:szCs w:val="24"/>
              </w:rPr>
              <w:t>007</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484A45" w:rsidRPr="008E24C5" w:rsidRDefault="00484A45"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lastRenderedPageBreak/>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484A45" w:rsidRPr="004B34A2" w:rsidRDefault="00484A45" w:rsidP="004B34A2">
      <w:pPr>
        <w:spacing w:after="240" w:line="276" w:lineRule="auto"/>
        <w:jc w:val="both"/>
        <w:rPr>
          <w:color w:val="000000" w:themeColor="text1"/>
          <w:sz w:val="24"/>
          <w:szCs w:val="24"/>
        </w:rPr>
      </w:pP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A80C30">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484A45" w:rsidRDefault="00484A45" w:rsidP="004B34A2">
      <w:pPr>
        <w:pStyle w:val="Cabealho"/>
        <w:tabs>
          <w:tab w:val="clear" w:pos="4419"/>
          <w:tab w:val="clear" w:pos="8838"/>
        </w:tabs>
        <w:spacing w:after="240" w:line="276" w:lineRule="auto"/>
        <w:jc w:val="both"/>
        <w:rPr>
          <w:bCs/>
          <w:color w:val="000000" w:themeColor="text1"/>
          <w:sz w:val="24"/>
          <w:szCs w:val="24"/>
        </w:rPr>
      </w:pPr>
    </w:p>
    <w:p w:rsidR="00484A45" w:rsidRDefault="00484A45" w:rsidP="004B34A2">
      <w:pPr>
        <w:autoSpaceDE w:val="0"/>
        <w:autoSpaceDN w:val="0"/>
        <w:adjustRightInd w:val="0"/>
        <w:spacing w:after="240" w:line="276" w:lineRule="auto"/>
        <w:jc w:val="both"/>
        <w:rPr>
          <w:b/>
          <w:bCs/>
          <w:color w:val="000000" w:themeColor="text1"/>
          <w:sz w:val="24"/>
          <w:szCs w:val="24"/>
        </w:rPr>
      </w:pP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lastRenderedPageBreak/>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7B79C2">
      <w:pPr>
        <w:pStyle w:val="PargrafodaLista"/>
        <w:widowControl w:val="0"/>
        <w:tabs>
          <w:tab w:val="left" w:pos="0"/>
        </w:tabs>
        <w:ind w:left="0"/>
        <w:jc w:val="both"/>
        <w:rPr>
          <w:szCs w:val="28"/>
        </w:rPr>
      </w:pPr>
    </w:p>
    <w:p w:rsidR="002E383B" w:rsidRPr="00256D20" w:rsidRDefault="002E383B" w:rsidP="002E383B">
      <w:pPr>
        <w:pStyle w:val="Default"/>
        <w:spacing w:after="160" w:line="276" w:lineRule="auto"/>
        <w:jc w:val="both"/>
        <w:rPr>
          <w:color w:val="auto"/>
        </w:rPr>
      </w:pPr>
      <w:r>
        <w:t>8.7.</w:t>
      </w:r>
      <w:r w:rsidRPr="00256D20">
        <w:t xml:space="preserve">1 – </w:t>
      </w:r>
      <w:r w:rsidRPr="00256D20">
        <w:rPr>
          <w:color w:val="auto"/>
        </w:rPr>
        <w:t>As Empresas participantes deverão apresentar atestado(s) fornecido(s) por pessoa jurídica de direito público ou privado, que comprove(m) que a mesma já forneceu satisfatoriamente o objeto.</w:t>
      </w:r>
    </w:p>
    <w:p w:rsidR="002E383B" w:rsidRPr="00256D20" w:rsidRDefault="002E383B" w:rsidP="002E383B">
      <w:pPr>
        <w:pStyle w:val="Default"/>
        <w:spacing w:after="160" w:line="276" w:lineRule="auto"/>
        <w:jc w:val="both"/>
        <w:rPr>
          <w:color w:val="auto"/>
        </w:rPr>
      </w:pPr>
      <w:r>
        <w:rPr>
          <w:color w:val="auto"/>
        </w:rPr>
        <w:t>8.7.</w:t>
      </w:r>
      <w:r w:rsidRPr="00256D20">
        <w:rPr>
          <w:color w:val="auto"/>
        </w:rPr>
        <w:t xml:space="preserve">2 – As Empresas participantes deverão apresentar o Certificado de Autorização Revenda de GLP – Gás Liquefeito de Petróleo. </w:t>
      </w:r>
    </w:p>
    <w:p w:rsidR="00A11754" w:rsidRPr="008E24C5" w:rsidRDefault="00A11754" w:rsidP="00AF28C8">
      <w:pPr>
        <w:pStyle w:val="Default"/>
        <w:spacing w:after="240"/>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 xml:space="preserve">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w:t>
      </w:r>
      <w:r w:rsidRPr="00CB1BD9">
        <w:rPr>
          <w:bCs/>
          <w:color w:val="000000" w:themeColor="text1"/>
          <w:sz w:val="24"/>
          <w:szCs w:val="24"/>
        </w:rPr>
        <w:lastRenderedPageBreak/>
        <w:t>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2E383B">
      <w:pPr>
        <w:pStyle w:val="Cabealho"/>
        <w:tabs>
          <w:tab w:val="clear" w:pos="4419"/>
          <w:tab w:val="clear" w:pos="8838"/>
        </w:tabs>
        <w:jc w:val="both"/>
        <w:rPr>
          <w:b/>
          <w:bCs/>
          <w:color w:val="000000" w:themeColor="text1"/>
          <w:sz w:val="24"/>
          <w:szCs w:val="24"/>
        </w:rPr>
      </w:pPr>
    </w:p>
    <w:p w:rsidR="00B244FB" w:rsidRPr="008E24C5" w:rsidRDefault="00B244FB" w:rsidP="002E383B">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2E383B">
      <w:pPr>
        <w:autoSpaceDE w:val="0"/>
        <w:autoSpaceDN w:val="0"/>
        <w:adjustRightInd w:val="0"/>
        <w:jc w:val="both"/>
        <w:rPr>
          <w:i/>
          <w:color w:val="000000" w:themeColor="text1"/>
          <w:sz w:val="24"/>
          <w:szCs w:val="24"/>
        </w:rPr>
      </w:pPr>
    </w:p>
    <w:p w:rsidR="00B244FB" w:rsidRPr="008E24C5" w:rsidRDefault="00B244FB" w:rsidP="002E383B">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 xml:space="preserve">média aritmética dos </w:t>
      </w:r>
      <w:r w:rsidRPr="008E24C5">
        <w:rPr>
          <w:color w:val="000000" w:themeColor="text1"/>
          <w:sz w:val="24"/>
          <w:szCs w:val="24"/>
        </w:rPr>
        <w:lastRenderedPageBreak/>
        <w:t>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2E383B">
      <w:pPr>
        <w:pStyle w:val="Cabealho"/>
        <w:tabs>
          <w:tab w:val="clear" w:pos="4419"/>
          <w:tab w:val="clear" w:pos="8838"/>
        </w:tabs>
        <w:jc w:val="both"/>
        <w:rPr>
          <w:color w:val="000000" w:themeColor="text1"/>
          <w:sz w:val="24"/>
          <w:szCs w:val="24"/>
        </w:rPr>
      </w:pP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w:t>
      </w:r>
      <w:r w:rsidRPr="008E24C5">
        <w:rPr>
          <w:color w:val="000000" w:themeColor="text1"/>
          <w:sz w:val="24"/>
          <w:szCs w:val="24"/>
        </w:rPr>
        <w:lastRenderedPageBreak/>
        <w:t>respeito, ficando vedada a aceitação da proposta com valor superior ao estimada no Termo de referência.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qualquer licitante poderá manifestar imediatamente motivadamente a intenção de recorrer, com registro em ata da síntese das </w:t>
      </w:r>
      <w:r w:rsidRPr="008E24C5">
        <w:rPr>
          <w:color w:val="000000" w:themeColor="text1"/>
          <w:sz w:val="24"/>
          <w:szCs w:val="24"/>
        </w:rPr>
        <w:lastRenderedPageBreak/>
        <w:t>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2E383B">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lastRenderedPageBreak/>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466057" w:rsidP="002E383B">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1F4E04" w:rsidRDefault="001F4E04" w:rsidP="006B1AED">
      <w:pPr>
        <w:spacing w:line="276" w:lineRule="auto"/>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7B79C2" w:rsidRPr="007B79C2" w:rsidRDefault="00474D3A" w:rsidP="001F4E04">
      <w:pPr>
        <w:tabs>
          <w:tab w:val="left" w:pos="0"/>
        </w:tabs>
        <w:spacing w:after="240" w:line="276" w:lineRule="auto"/>
        <w:jc w:val="both"/>
        <w:rPr>
          <w:sz w:val="24"/>
        </w:rPr>
      </w:pPr>
      <w:r>
        <w:rPr>
          <w:color w:val="000000"/>
          <w:sz w:val="24"/>
        </w:rPr>
        <w:t>11</w:t>
      </w:r>
      <w:r w:rsidR="007B79C2" w:rsidRPr="007B79C2">
        <w:rPr>
          <w:color w:val="000000"/>
          <w:sz w:val="24"/>
        </w:rPr>
        <w:t>.1</w:t>
      </w:r>
      <w:r w:rsidR="007B79C2" w:rsidRPr="007B79C2">
        <w:rPr>
          <w:b/>
          <w:bCs/>
          <w:color w:val="000000"/>
          <w:sz w:val="24"/>
        </w:rPr>
        <w:t xml:space="preserve"> – </w:t>
      </w:r>
      <w:r w:rsidR="007B79C2" w:rsidRPr="007B79C2">
        <w:rPr>
          <w:sz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.2 – As penalidades referidas no caput do artigo 81, da Lei nº 8666/93 e alterações posteriores, não se aplicam às demais licitantes que forem convocadas, conforme a ordem de classificação das propostas, que não aceitarem a contratação.</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.3.1 – As penalidades de que tratam o subitem anterior, serão aplicadas na forma abaixo:</w:t>
      </w:r>
    </w:p>
    <w:p w:rsidR="007B79C2" w:rsidRPr="007B79C2" w:rsidRDefault="007B79C2" w:rsidP="00EE1750">
      <w:pPr>
        <w:numPr>
          <w:ilvl w:val="0"/>
          <w:numId w:val="5"/>
        </w:numPr>
        <w:tabs>
          <w:tab w:val="left" w:pos="0"/>
        </w:tabs>
        <w:spacing w:after="160" w:line="276" w:lineRule="auto"/>
        <w:ind w:left="0" w:firstLine="0"/>
        <w:jc w:val="both"/>
        <w:rPr>
          <w:sz w:val="24"/>
        </w:rPr>
      </w:pPr>
      <w:r w:rsidRPr="007B79C2">
        <w:rPr>
          <w:sz w:val="24"/>
        </w:rPr>
        <w:t>Deixar de entregar documentação exigida para o certame, retardar a execução do seu objeto e não manter a sua proposta, ficará impedido de licitar e contratar com o Município por até 90 (noventa) dias;</w:t>
      </w:r>
    </w:p>
    <w:p w:rsidR="007B79C2" w:rsidRPr="007B79C2" w:rsidRDefault="007B79C2" w:rsidP="00EE1750">
      <w:pPr>
        <w:numPr>
          <w:ilvl w:val="0"/>
          <w:numId w:val="6"/>
        </w:numPr>
        <w:tabs>
          <w:tab w:val="left" w:pos="0"/>
        </w:tabs>
        <w:spacing w:after="160" w:line="276" w:lineRule="auto"/>
        <w:ind w:left="0" w:firstLine="0"/>
        <w:jc w:val="both"/>
        <w:rPr>
          <w:sz w:val="24"/>
        </w:rPr>
      </w:pPr>
      <w:r w:rsidRPr="007B79C2">
        <w:rPr>
          <w:sz w:val="24"/>
        </w:rPr>
        <w:t>Falhar, fraudar, atrasar a entrega dos materiais, ficará impedido de licitar e contratar com o Município por, no mínimo 90 (noventa) dias até 02 (dois) anos;</w:t>
      </w:r>
    </w:p>
    <w:p w:rsidR="007B79C2" w:rsidRPr="007B79C2" w:rsidRDefault="007B79C2" w:rsidP="00EE1750">
      <w:pPr>
        <w:numPr>
          <w:ilvl w:val="0"/>
          <w:numId w:val="7"/>
        </w:numPr>
        <w:tabs>
          <w:tab w:val="left" w:pos="0"/>
        </w:tabs>
        <w:spacing w:after="160" w:line="276" w:lineRule="auto"/>
        <w:ind w:left="0" w:firstLine="0"/>
        <w:jc w:val="both"/>
        <w:rPr>
          <w:sz w:val="24"/>
        </w:rPr>
      </w:pPr>
      <w:r w:rsidRPr="007B79C2">
        <w:rPr>
          <w:sz w:val="24"/>
        </w:rPr>
        <w:t>Apresentação de documentação falsa, cometer fraude fiscal e comportar-se de modo inidôneo, será impedido de licitar e contratar com o Município por, no mínimo 02 (dois) anos até 05 (cinco) anos.</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.4 – A CONTRATADA ficará sujeita às seguintes penalidades, garantidas a prévia defesa, pela inexecução total ou parcial do Edital:</w:t>
      </w:r>
    </w:p>
    <w:p w:rsidR="007B79C2" w:rsidRPr="007B79C2" w:rsidRDefault="007B79C2" w:rsidP="007B79C2">
      <w:pPr>
        <w:tabs>
          <w:tab w:val="left" w:pos="0"/>
        </w:tabs>
        <w:spacing w:after="160" w:line="276" w:lineRule="auto"/>
        <w:jc w:val="both"/>
        <w:rPr>
          <w:sz w:val="24"/>
        </w:rPr>
      </w:pPr>
      <w:r w:rsidRPr="007B79C2">
        <w:rPr>
          <w:sz w:val="24"/>
        </w:rPr>
        <w:lastRenderedPageBreak/>
        <w:t>I - advertência;</w:t>
      </w:r>
    </w:p>
    <w:p w:rsidR="007B79C2" w:rsidRPr="007B79C2" w:rsidRDefault="007B79C2" w:rsidP="007B79C2">
      <w:pPr>
        <w:tabs>
          <w:tab w:val="left" w:pos="0"/>
        </w:tabs>
        <w:spacing w:after="160" w:line="276" w:lineRule="auto"/>
        <w:jc w:val="both"/>
        <w:rPr>
          <w:sz w:val="24"/>
        </w:rPr>
      </w:pPr>
      <w:r w:rsidRPr="007B79C2">
        <w:rPr>
          <w:sz w:val="24"/>
        </w:rPr>
        <w:t>II – multa(s):</w:t>
      </w:r>
    </w:p>
    <w:p w:rsidR="007B79C2" w:rsidRPr="007B79C2" w:rsidRDefault="007B79C2" w:rsidP="002E383B">
      <w:pPr>
        <w:tabs>
          <w:tab w:val="left" w:pos="142"/>
          <w:tab w:val="left" w:pos="284"/>
        </w:tabs>
        <w:spacing w:after="160" w:line="276" w:lineRule="auto"/>
        <w:jc w:val="both"/>
        <w:rPr>
          <w:sz w:val="24"/>
        </w:rPr>
      </w:pPr>
      <w:r w:rsidRPr="007B79C2">
        <w:rPr>
          <w:sz w:val="24"/>
        </w:rPr>
        <w:t>III- Em caso de inexecução, total ou parcial, o(s) licitante(s) vencedor(es) poderá(ão) sofrer, sem prejuízo do previsto nos artigos 86 à 88 da Lei Federal nº 8666/93, as seguintes penalidades:</w:t>
      </w:r>
    </w:p>
    <w:p w:rsidR="007B79C2" w:rsidRPr="007B79C2" w:rsidRDefault="007B79C2" w:rsidP="002E383B">
      <w:pPr>
        <w:numPr>
          <w:ilvl w:val="0"/>
          <w:numId w:val="8"/>
        </w:numPr>
        <w:tabs>
          <w:tab w:val="left" w:pos="142"/>
          <w:tab w:val="left" w:pos="284"/>
          <w:tab w:val="left" w:pos="993"/>
        </w:tabs>
        <w:spacing w:after="160" w:line="276" w:lineRule="auto"/>
        <w:ind w:left="0" w:firstLine="0"/>
        <w:jc w:val="both"/>
        <w:rPr>
          <w:sz w:val="24"/>
        </w:rPr>
      </w:pPr>
      <w:r w:rsidRPr="007B79C2">
        <w:rPr>
          <w:sz w:val="24"/>
        </w:rPr>
        <w:t>Pelo atraso na execução dos serviços: multa de 2 % do valor total, sobre o valor total do presente contrato, por dia de atraso, a contar do momento em que os deveriam ter sido iniciado, limitada a 20% (vinte por cento) do valor total do contrato;</w:t>
      </w:r>
    </w:p>
    <w:p w:rsidR="007B79C2" w:rsidRPr="007B79C2" w:rsidRDefault="007B79C2" w:rsidP="002E383B">
      <w:pPr>
        <w:numPr>
          <w:ilvl w:val="0"/>
          <w:numId w:val="8"/>
        </w:numPr>
        <w:tabs>
          <w:tab w:val="left" w:pos="142"/>
          <w:tab w:val="left" w:pos="284"/>
          <w:tab w:val="left" w:pos="993"/>
        </w:tabs>
        <w:spacing w:after="160" w:line="276" w:lineRule="auto"/>
        <w:ind w:left="0" w:firstLine="0"/>
        <w:jc w:val="both"/>
        <w:rPr>
          <w:sz w:val="24"/>
        </w:rPr>
      </w:pPr>
      <w:r w:rsidRPr="007B79C2">
        <w:rPr>
          <w:sz w:val="24"/>
        </w:rPr>
        <w:t>Pelo descumprimento de qualquer outra obrigação: multa de 5% do valor total do contrato;</w:t>
      </w:r>
    </w:p>
    <w:p w:rsidR="007B79C2" w:rsidRPr="007B79C2" w:rsidRDefault="007B79C2" w:rsidP="002E383B">
      <w:pPr>
        <w:pStyle w:val="PargrafodaLista"/>
        <w:numPr>
          <w:ilvl w:val="0"/>
          <w:numId w:val="8"/>
        </w:numPr>
        <w:tabs>
          <w:tab w:val="left" w:pos="142"/>
          <w:tab w:val="left" w:pos="284"/>
          <w:tab w:val="left" w:pos="993"/>
        </w:tabs>
        <w:spacing w:after="160" w:line="276" w:lineRule="auto"/>
        <w:ind w:left="0" w:firstLine="0"/>
        <w:jc w:val="both"/>
        <w:rPr>
          <w:szCs w:val="28"/>
        </w:rPr>
      </w:pPr>
      <w:r w:rsidRPr="007B79C2">
        <w:rPr>
          <w:szCs w:val="28"/>
        </w:rPr>
        <w:t xml:space="preserve"> Suspensão temporária de participação em licitação e impedimento de contratar com a Administração pelo prazo não superior a 2 (dois) anos;</w:t>
      </w:r>
    </w:p>
    <w:p w:rsidR="007B79C2" w:rsidRPr="007B79C2" w:rsidRDefault="007B79C2" w:rsidP="002E383B">
      <w:pPr>
        <w:pStyle w:val="PargrafodaLista"/>
        <w:numPr>
          <w:ilvl w:val="0"/>
          <w:numId w:val="8"/>
        </w:numPr>
        <w:tabs>
          <w:tab w:val="left" w:pos="142"/>
          <w:tab w:val="left" w:pos="284"/>
          <w:tab w:val="left" w:pos="993"/>
        </w:tabs>
        <w:spacing w:after="160" w:line="276" w:lineRule="auto"/>
        <w:ind w:left="0" w:firstLine="0"/>
        <w:jc w:val="both"/>
        <w:rPr>
          <w:szCs w:val="28"/>
        </w:rPr>
      </w:pPr>
      <w:r w:rsidRPr="007B79C2">
        <w:rPr>
          <w:szCs w:val="28"/>
        </w:rPr>
        <w:t xml:space="preserve"> Declaração de inidoneidade para licitar ou contratar com a Administração; e</w:t>
      </w:r>
    </w:p>
    <w:p w:rsidR="007B79C2" w:rsidRPr="007B79C2" w:rsidRDefault="007B79C2" w:rsidP="002E383B">
      <w:pPr>
        <w:pStyle w:val="PargrafodaLista"/>
        <w:numPr>
          <w:ilvl w:val="0"/>
          <w:numId w:val="8"/>
        </w:numPr>
        <w:tabs>
          <w:tab w:val="left" w:pos="142"/>
          <w:tab w:val="left" w:pos="284"/>
          <w:tab w:val="left" w:pos="993"/>
        </w:tabs>
        <w:spacing w:after="160" w:line="276" w:lineRule="auto"/>
        <w:ind w:left="0" w:firstLine="0"/>
        <w:jc w:val="both"/>
        <w:rPr>
          <w:szCs w:val="28"/>
        </w:rPr>
      </w:pPr>
      <w:r w:rsidRPr="007B79C2">
        <w:rPr>
          <w:szCs w:val="28"/>
        </w:rPr>
        <w:t xml:space="preserve"> O atraso na prestação dos serviços por mais de 24 (vinte e quatro) horas, ensejará a rescisão contratual, sem prejuízo da multa cabível;</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.7 – Ficarão ainda sujeitos às penalidades previstas nos incisos III e IV do artigo 87, da Lei nº 8.666/93 e alterações posteriores, os profissionais ou as empresas que praticarem os ilícitos previstos no artigo 88 do mesmo diploma legal;</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 xml:space="preserve">.8 – Para as penalidades previstas nos subitens </w:t>
      </w:r>
      <w:r w:rsidR="002E383B">
        <w:rPr>
          <w:sz w:val="24"/>
        </w:rPr>
        <w:t>11</w:t>
      </w:r>
      <w:r w:rsidR="007B79C2" w:rsidRPr="007B79C2">
        <w:rPr>
          <w:sz w:val="24"/>
        </w:rPr>
        <w:t xml:space="preserve">.1 ao </w:t>
      </w:r>
      <w:r w:rsidR="002E383B">
        <w:rPr>
          <w:sz w:val="24"/>
        </w:rPr>
        <w:t>11.</w:t>
      </w:r>
      <w:r w:rsidR="007B79C2" w:rsidRPr="007B79C2">
        <w:rPr>
          <w:sz w:val="24"/>
        </w:rPr>
        <w:t>7 será garantido o direito ao contraditório e ampla defesa;</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.9 - As penalidades só poderão ser relevadas nas hipóteses de caso fortuito ou força maior, devidamente justificados e comprovados, a juízo da Administração;</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.10 – Constituirão motivos para rescisão do contrato, independente da conclusão do seu prazo: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Razões de interesse público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Reiterada desobediência dos preceitos estabelecidos;</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Falta grave a Juízo do Município;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Falência ou insolvência;</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lastRenderedPageBreak/>
        <w:t>Inexecução total ou parcial do contrato;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Alteração social ou modificação da finalidade ou estrutura da empresa, que venha a prejudicar a execução do contrato;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Mudanças na legislação em vigor sobre licitações, impossibilitando a execução do presente contrato;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Descumprimento de qualquer cláusula contratual;</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Ocorrência de caso fortuito ou de força maior, regularmente comprovada, impeditiva da execução do acordado entre as partes; e</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Por acordo entre as partes, reduzido a termo, desde que haja conveniência para o Município.</w:t>
      </w:r>
    </w:p>
    <w:p w:rsidR="00857B2D" w:rsidRPr="008E24C5" w:rsidRDefault="00857B2D" w:rsidP="006B1AED">
      <w:pPr>
        <w:pStyle w:val="Cabealho"/>
        <w:tabs>
          <w:tab w:val="clear" w:pos="4419"/>
          <w:tab w:val="clear" w:pos="8838"/>
        </w:tabs>
        <w:jc w:val="both"/>
        <w:rPr>
          <w:b/>
          <w:color w:val="000000" w:themeColor="text1"/>
          <w:sz w:val="24"/>
          <w:szCs w:val="24"/>
        </w:rPr>
      </w:pPr>
      <w:r w:rsidRPr="008E24C5">
        <w:rPr>
          <w:b/>
          <w:color w:val="000000" w:themeColor="text1"/>
          <w:sz w:val="24"/>
          <w:szCs w:val="24"/>
        </w:rPr>
        <w:t>12- DO PAGAMENTO</w:t>
      </w:r>
    </w:p>
    <w:p w:rsidR="00F420DD" w:rsidRPr="008E24C5" w:rsidRDefault="00F420DD" w:rsidP="00B53E30">
      <w:pPr>
        <w:autoSpaceDE w:val="0"/>
        <w:autoSpaceDN w:val="0"/>
        <w:adjustRightInd w:val="0"/>
        <w:jc w:val="both"/>
        <w:rPr>
          <w:color w:val="000000" w:themeColor="text1"/>
          <w:sz w:val="24"/>
          <w:szCs w:val="24"/>
        </w:rPr>
      </w:pPr>
    </w:p>
    <w:p w:rsidR="00474D3A" w:rsidRPr="00474D3A" w:rsidRDefault="00474D3A" w:rsidP="00474D3A">
      <w:pPr>
        <w:tabs>
          <w:tab w:val="left" w:pos="0"/>
        </w:tabs>
        <w:spacing w:after="160" w:line="276" w:lineRule="auto"/>
        <w:jc w:val="both"/>
        <w:rPr>
          <w:sz w:val="24"/>
          <w:szCs w:val="24"/>
        </w:rPr>
      </w:pPr>
      <w:r w:rsidRPr="00474D3A">
        <w:rPr>
          <w:sz w:val="24"/>
          <w:szCs w:val="24"/>
        </w:rPr>
        <w:t>12.1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474D3A" w:rsidRPr="00474D3A" w:rsidRDefault="00474D3A" w:rsidP="00474D3A">
      <w:pPr>
        <w:tabs>
          <w:tab w:val="left" w:pos="0"/>
        </w:tabs>
        <w:spacing w:after="160" w:line="276" w:lineRule="auto"/>
        <w:jc w:val="both"/>
        <w:rPr>
          <w:sz w:val="24"/>
          <w:szCs w:val="24"/>
        </w:rPr>
      </w:pPr>
      <w:r w:rsidRPr="00474D3A">
        <w:rPr>
          <w:sz w:val="24"/>
          <w:szCs w:val="24"/>
        </w:rPr>
        <w:t>12.2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474D3A" w:rsidRPr="00474D3A" w:rsidRDefault="00474D3A" w:rsidP="00474D3A">
      <w:pPr>
        <w:tabs>
          <w:tab w:val="left" w:pos="0"/>
        </w:tabs>
        <w:spacing w:after="160" w:line="276" w:lineRule="auto"/>
        <w:jc w:val="both"/>
        <w:rPr>
          <w:sz w:val="24"/>
          <w:szCs w:val="24"/>
        </w:rPr>
      </w:pPr>
      <w:r w:rsidRPr="00474D3A">
        <w:rPr>
          <w:sz w:val="24"/>
          <w:szCs w:val="24"/>
        </w:rPr>
        <w:t>12.3 – O pagamento será suspenso se observado algum descumprimento das obrigações assumidas pela CONTRATADA, no que se refere à habilitação e qualificação exigidas na licitação.</w:t>
      </w:r>
    </w:p>
    <w:p w:rsidR="00474D3A" w:rsidRPr="00474D3A" w:rsidRDefault="00474D3A" w:rsidP="00474D3A">
      <w:pPr>
        <w:tabs>
          <w:tab w:val="left" w:pos="0"/>
        </w:tabs>
        <w:spacing w:after="160" w:line="276" w:lineRule="auto"/>
        <w:jc w:val="both"/>
        <w:rPr>
          <w:sz w:val="24"/>
          <w:szCs w:val="24"/>
        </w:rPr>
      </w:pPr>
      <w:r w:rsidRPr="00474D3A">
        <w:rPr>
          <w:sz w:val="24"/>
          <w:szCs w:val="24"/>
        </w:rPr>
        <w:t>12.4 – Qualquer pagamento somente será efetuado à CONTRATADA após as conferências do Controle Interno, e ainda, se a CONTRATADA não tiver nenhuma pendência de débito junto à CONTRATANTE, inclusive multa.</w:t>
      </w:r>
    </w:p>
    <w:p w:rsidR="00474D3A" w:rsidRPr="00474D3A" w:rsidRDefault="00474D3A" w:rsidP="00474D3A">
      <w:pPr>
        <w:tabs>
          <w:tab w:val="left" w:pos="0"/>
        </w:tabs>
        <w:spacing w:after="160" w:line="276" w:lineRule="auto"/>
        <w:jc w:val="both"/>
        <w:rPr>
          <w:b/>
          <w:bCs/>
          <w:sz w:val="24"/>
          <w:szCs w:val="24"/>
        </w:rPr>
      </w:pPr>
      <w:r w:rsidRPr="00474D3A">
        <w:rPr>
          <w:sz w:val="24"/>
          <w:szCs w:val="24"/>
        </w:rPr>
        <w:t>12.5 – Fica vedada à CONTRATADA</w:t>
      </w:r>
      <w:r w:rsidRPr="00474D3A">
        <w:rPr>
          <w:color w:val="FF0000"/>
          <w:sz w:val="24"/>
          <w:szCs w:val="24"/>
        </w:rPr>
        <w:t xml:space="preserve"> </w:t>
      </w:r>
      <w:r w:rsidRPr="00474D3A">
        <w:rPr>
          <w:sz w:val="24"/>
          <w:szCs w:val="24"/>
        </w:rPr>
        <w:t>a cessão de créditos às Instituições Financeiras ou quaisquer outras, sob pena de rescisão contratual e demais sanções.</w:t>
      </w:r>
    </w:p>
    <w:p w:rsidR="00474D3A" w:rsidRPr="00474D3A" w:rsidRDefault="00474D3A" w:rsidP="00474D3A">
      <w:pPr>
        <w:pStyle w:val="Standard"/>
        <w:tabs>
          <w:tab w:val="left" w:pos="0"/>
        </w:tabs>
        <w:spacing w:after="160" w:line="276" w:lineRule="auto"/>
        <w:jc w:val="both"/>
        <w:rPr>
          <w:b/>
          <w:bCs/>
        </w:rPr>
      </w:pPr>
      <w:r w:rsidRPr="00474D3A">
        <w:t>12.6</w:t>
      </w:r>
      <w:r w:rsidRPr="00474D3A">
        <w:rPr>
          <w:b/>
          <w:bCs/>
        </w:rPr>
        <w:t xml:space="preserve"> –</w:t>
      </w:r>
      <w:r w:rsidRPr="00474D3A">
        <w:t xml:space="preserve"> Juntamente com a Nota Fiscal, a Empresa Vencedora deverá apresentar os documentos abaixo relacionados, com validade atualizada, conforme art 55, inc XIII da Lei 8.666/93:</w:t>
      </w:r>
    </w:p>
    <w:p w:rsidR="00474D3A" w:rsidRPr="00474D3A" w:rsidRDefault="00474D3A" w:rsidP="00474D3A">
      <w:pPr>
        <w:pStyle w:val="Standard"/>
        <w:tabs>
          <w:tab w:val="left" w:pos="0"/>
        </w:tabs>
        <w:spacing w:after="160" w:line="276" w:lineRule="auto"/>
        <w:jc w:val="both"/>
      </w:pPr>
      <w:r w:rsidRPr="00474D3A">
        <w:t>12.6.1 - Certidão de Regularidade com INSS - Certidão Unificada</w:t>
      </w:r>
    </w:p>
    <w:p w:rsidR="00474D3A" w:rsidRPr="00474D3A" w:rsidRDefault="00474D3A" w:rsidP="00474D3A">
      <w:pPr>
        <w:pStyle w:val="Standard"/>
        <w:tabs>
          <w:tab w:val="left" w:pos="0"/>
        </w:tabs>
        <w:spacing w:after="160" w:line="276" w:lineRule="auto"/>
        <w:jc w:val="both"/>
      </w:pPr>
      <w:r w:rsidRPr="00474D3A">
        <w:t>12.6.2 - Certidão de Regularidade com FGTS</w:t>
      </w:r>
    </w:p>
    <w:p w:rsidR="00474D3A" w:rsidRPr="00474D3A" w:rsidRDefault="00474D3A" w:rsidP="00474D3A">
      <w:pPr>
        <w:pStyle w:val="Standard"/>
        <w:tabs>
          <w:tab w:val="left" w:pos="0"/>
        </w:tabs>
        <w:spacing w:after="160" w:line="276" w:lineRule="auto"/>
        <w:jc w:val="both"/>
      </w:pPr>
      <w:r w:rsidRPr="00474D3A">
        <w:t>12.6.3 - Certidão Conjunta de Débitos Relativos a Tributos Federais e Dívida Ativa da União.</w:t>
      </w:r>
    </w:p>
    <w:p w:rsidR="00474D3A" w:rsidRPr="00474D3A" w:rsidRDefault="00474D3A" w:rsidP="00474D3A">
      <w:pPr>
        <w:pStyle w:val="Standard"/>
        <w:tabs>
          <w:tab w:val="left" w:pos="0"/>
        </w:tabs>
        <w:spacing w:after="160" w:line="276" w:lineRule="auto"/>
        <w:jc w:val="both"/>
      </w:pPr>
      <w:r w:rsidRPr="00474D3A">
        <w:t>12.6.4 - Certidão de Regularidade para com a Fazenda Estadual e a Certidão emitida pela Procuradoria Geral o Estado;</w:t>
      </w:r>
    </w:p>
    <w:p w:rsidR="00474D3A" w:rsidRPr="00474D3A" w:rsidRDefault="00474D3A" w:rsidP="00474D3A">
      <w:pPr>
        <w:pStyle w:val="Standard"/>
        <w:tabs>
          <w:tab w:val="left" w:pos="0"/>
        </w:tabs>
        <w:spacing w:after="160" w:line="276" w:lineRule="auto"/>
        <w:jc w:val="both"/>
      </w:pPr>
      <w:r w:rsidRPr="00474D3A">
        <w:lastRenderedPageBreak/>
        <w:t>12.6.5 - Certidão de Regularidade para com a Fazenda Municipal da sede da Licitante</w:t>
      </w:r>
    </w:p>
    <w:p w:rsidR="00474D3A" w:rsidRPr="00474D3A" w:rsidRDefault="00474D3A" w:rsidP="00474D3A">
      <w:pPr>
        <w:pStyle w:val="Standard"/>
        <w:tabs>
          <w:tab w:val="left" w:pos="0"/>
        </w:tabs>
        <w:spacing w:after="160" w:line="276" w:lineRule="auto"/>
        <w:jc w:val="both"/>
      </w:pPr>
      <w:r w:rsidRPr="00474D3A">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474D3A">
          <w:rPr>
            <w:rStyle w:val="Hyperlink"/>
          </w:rPr>
          <w:t>HTTP://www.tst.jus.br</w:t>
        </w:r>
      </w:hyperlink>
      <w:r w:rsidRPr="00474D3A">
        <w:t xml:space="preserve"> )</w:t>
      </w:r>
    </w:p>
    <w:p w:rsidR="00474D3A" w:rsidRDefault="00474D3A"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474D3A" w:rsidRPr="00474D3A" w:rsidRDefault="00474D3A" w:rsidP="00474D3A">
      <w:pPr>
        <w:tabs>
          <w:tab w:val="left" w:pos="0"/>
        </w:tabs>
        <w:autoSpaceDE w:val="0"/>
        <w:autoSpaceDN w:val="0"/>
        <w:adjustRightInd w:val="0"/>
        <w:spacing w:after="160" w:line="276" w:lineRule="auto"/>
        <w:jc w:val="both"/>
        <w:rPr>
          <w:sz w:val="24"/>
        </w:rPr>
      </w:pPr>
      <w:r w:rsidRPr="00474D3A">
        <w:rPr>
          <w:sz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474D3A" w:rsidRPr="00474D3A" w:rsidRDefault="00474D3A" w:rsidP="00474D3A">
      <w:pPr>
        <w:tabs>
          <w:tab w:val="left" w:pos="0"/>
        </w:tabs>
        <w:autoSpaceDE w:val="0"/>
        <w:autoSpaceDN w:val="0"/>
        <w:adjustRightInd w:val="0"/>
        <w:spacing w:after="160" w:line="276" w:lineRule="auto"/>
        <w:jc w:val="both"/>
        <w:rPr>
          <w:sz w:val="24"/>
        </w:rPr>
      </w:pPr>
      <w:r w:rsidRPr="00474D3A">
        <w:rPr>
          <w:sz w:val="24"/>
        </w:rPr>
        <w:t>14.2 – O prazo de convocação para assinatura poderá ser prorrogado uma vez, por igual período 5 (cinco) dias, quando solicitado pela parte durante o seu transcurso e desde que ocorra motivo justificado aceito pela Administração.</w:t>
      </w:r>
    </w:p>
    <w:p w:rsidR="00474D3A" w:rsidRPr="00474D3A" w:rsidRDefault="00474D3A" w:rsidP="00474D3A">
      <w:pPr>
        <w:tabs>
          <w:tab w:val="left" w:pos="0"/>
        </w:tabs>
        <w:autoSpaceDE w:val="0"/>
        <w:autoSpaceDN w:val="0"/>
        <w:adjustRightInd w:val="0"/>
        <w:spacing w:after="160" w:line="276" w:lineRule="auto"/>
        <w:jc w:val="both"/>
        <w:rPr>
          <w:color w:val="222222"/>
          <w:sz w:val="24"/>
        </w:rPr>
      </w:pPr>
      <w:r w:rsidRPr="00474D3A">
        <w:rPr>
          <w:color w:val="222222"/>
          <w:sz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74D3A" w:rsidRPr="00474D3A" w:rsidRDefault="00474D3A" w:rsidP="00474D3A">
      <w:pPr>
        <w:tabs>
          <w:tab w:val="left" w:pos="0"/>
        </w:tabs>
        <w:autoSpaceDE w:val="0"/>
        <w:autoSpaceDN w:val="0"/>
        <w:adjustRightInd w:val="0"/>
        <w:spacing w:after="160" w:line="276" w:lineRule="auto"/>
        <w:jc w:val="both"/>
        <w:rPr>
          <w:sz w:val="24"/>
        </w:rPr>
      </w:pPr>
      <w:r w:rsidRPr="00474D3A">
        <w:rPr>
          <w:color w:val="222222"/>
          <w:sz w:val="24"/>
        </w:rPr>
        <w:t>14.4 – Decorridos 60 (sessenta) dias da data da entrega das propostas, sem convocação para a contratação, ficam os licitantes liberados dos compromissos assumidos.</w:t>
      </w:r>
    </w:p>
    <w:p w:rsidR="00474D3A" w:rsidRPr="00474D3A" w:rsidRDefault="00474D3A" w:rsidP="00474D3A">
      <w:pPr>
        <w:tabs>
          <w:tab w:val="left" w:pos="0"/>
        </w:tabs>
        <w:autoSpaceDE w:val="0"/>
        <w:autoSpaceDN w:val="0"/>
        <w:adjustRightInd w:val="0"/>
        <w:spacing w:after="160" w:line="276" w:lineRule="auto"/>
        <w:jc w:val="both"/>
        <w:rPr>
          <w:sz w:val="24"/>
        </w:rPr>
      </w:pPr>
      <w:r w:rsidRPr="00474D3A">
        <w:rPr>
          <w:sz w:val="24"/>
        </w:rPr>
        <w:lastRenderedPageBreak/>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74D3A" w:rsidRPr="00474D3A" w:rsidRDefault="00474D3A" w:rsidP="00474D3A">
      <w:pPr>
        <w:pStyle w:val="Cabealho"/>
        <w:tabs>
          <w:tab w:val="clear" w:pos="4419"/>
          <w:tab w:val="clear" w:pos="8838"/>
          <w:tab w:val="left" w:pos="0"/>
        </w:tabs>
        <w:spacing w:after="160" w:line="276" w:lineRule="auto"/>
        <w:jc w:val="both"/>
        <w:rPr>
          <w:sz w:val="24"/>
        </w:rPr>
      </w:pPr>
      <w:r w:rsidRPr="00474D3A">
        <w:rPr>
          <w:sz w:val="24"/>
        </w:rPr>
        <w:t>14.6 - Como condição para celebração do contrato, a licitante vencedora deverá manter as mesmas condições de habilitação consignadas n</w:t>
      </w:r>
      <w:r w:rsidR="002E383B">
        <w:rPr>
          <w:sz w:val="24"/>
        </w:rPr>
        <w:t>o</w:t>
      </w:r>
      <w:r w:rsidRPr="00474D3A">
        <w:rPr>
          <w:sz w:val="24"/>
        </w:rPr>
        <w:t xml:space="preserve"> projeto básico, as quais serão verificadas novamente no momento da assinatura do termo.</w:t>
      </w:r>
    </w:p>
    <w:p w:rsidR="00E3223C" w:rsidRPr="008E24C5" w:rsidRDefault="00E3223C" w:rsidP="008D27C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752B66" w:rsidRPr="00256D20" w:rsidRDefault="00752B66" w:rsidP="00752B66">
      <w:pPr>
        <w:spacing w:after="160" w:line="276" w:lineRule="auto"/>
        <w:jc w:val="both"/>
        <w:rPr>
          <w:sz w:val="24"/>
          <w:szCs w:val="24"/>
        </w:rPr>
      </w:pPr>
      <w:r>
        <w:rPr>
          <w:sz w:val="24"/>
          <w:szCs w:val="24"/>
        </w:rPr>
        <w:t>15</w:t>
      </w:r>
      <w:r w:rsidRPr="00256D20">
        <w:rPr>
          <w:sz w:val="24"/>
          <w:szCs w:val="24"/>
        </w:rPr>
        <w:t>.1 –</w:t>
      </w:r>
      <w:r>
        <w:rPr>
          <w:sz w:val="24"/>
          <w:szCs w:val="24"/>
        </w:rPr>
        <w:t xml:space="preserve"> </w:t>
      </w:r>
      <w:r w:rsidRPr="00256D20">
        <w:rPr>
          <w:color w:val="000000"/>
          <w:sz w:val="24"/>
          <w:szCs w:val="24"/>
        </w:rPr>
        <w:t>O gerenciamento e a fiscalização da contratação decorrente deste Termo Referência caberá à Secretaria Municipal de Educação.</w:t>
      </w:r>
    </w:p>
    <w:p w:rsidR="00752B66" w:rsidRPr="00256D20" w:rsidRDefault="00752B66" w:rsidP="00752B66">
      <w:pPr>
        <w:spacing w:after="160" w:line="276" w:lineRule="auto"/>
        <w:jc w:val="both"/>
        <w:rPr>
          <w:color w:val="FF0000"/>
          <w:sz w:val="24"/>
          <w:szCs w:val="24"/>
        </w:rPr>
      </w:pPr>
      <w:r>
        <w:rPr>
          <w:color w:val="000000"/>
          <w:sz w:val="24"/>
          <w:szCs w:val="24"/>
        </w:rPr>
        <w:t>15</w:t>
      </w:r>
      <w:r w:rsidRPr="00256D20">
        <w:rPr>
          <w:color w:val="000000"/>
          <w:sz w:val="24"/>
          <w:szCs w:val="24"/>
        </w:rPr>
        <w:t xml:space="preserve">.1.1 </w:t>
      </w:r>
      <w:r w:rsidRPr="00256D20">
        <w:rPr>
          <w:sz w:val="24"/>
          <w:szCs w:val="24"/>
        </w:rPr>
        <w:t>– A fiscalização do contrato será de responsabilidade do servidor Edmilson Gomes, Supervisor de Inspeção Escolar, matrícula 41/6696, lotado na Secretaria Municipal de Educação, nos moldes do que especifica o artigo 67 da Lei 8666/93.</w:t>
      </w:r>
    </w:p>
    <w:p w:rsidR="00752B66" w:rsidRDefault="00752B66" w:rsidP="00752B66">
      <w:pPr>
        <w:spacing w:after="160" w:line="276" w:lineRule="auto"/>
        <w:jc w:val="both"/>
        <w:rPr>
          <w:color w:val="000000"/>
          <w:sz w:val="24"/>
          <w:szCs w:val="24"/>
        </w:rPr>
      </w:pPr>
      <w:r>
        <w:rPr>
          <w:color w:val="000000"/>
          <w:sz w:val="24"/>
          <w:szCs w:val="24"/>
        </w:rPr>
        <w:t>15</w:t>
      </w:r>
      <w:r w:rsidRPr="00256D20">
        <w:rPr>
          <w:color w:val="000000"/>
          <w:sz w:val="24"/>
          <w:szCs w:val="24"/>
        </w:rPr>
        <w:t xml:space="preserve">.1.2 – O(s) fiscalizador(s) da respectiva Secretaria determinará o que for necessário para regularização de faltas ou eventuais problemas relacionados a aquisição </w:t>
      </w:r>
      <w:r w:rsidRPr="00256D20">
        <w:rPr>
          <w:sz w:val="24"/>
          <w:szCs w:val="24"/>
        </w:rPr>
        <w:t>do produto</w:t>
      </w:r>
      <w:r w:rsidRPr="00256D20">
        <w:rPr>
          <w:color w:val="000000"/>
          <w:sz w:val="24"/>
          <w:szCs w:val="24"/>
        </w:rPr>
        <w:t>, nos termos do art. 67 da Lei Federal 8.666/93 e, na sua falta ou impedimento, pelo seu substituto;</w:t>
      </w:r>
    </w:p>
    <w:p w:rsidR="00752B66" w:rsidRPr="00256D20" w:rsidRDefault="00752B66" w:rsidP="00752B66">
      <w:pPr>
        <w:spacing w:after="160" w:line="276" w:lineRule="auto"/>
        <w:jc w:val="both"/>
        <w:rPr>
          <w:color w:val="000000"/>
          <w:sz w:val="24"/>
          <w:szCs w:val="24"/>
        </w:rPr>
      </w:pPr>
      <w:r>
        <w:rPr>
          <w:color w:val="000000"/>
          <w:sz w:val="24"/>
          <w:szCs w:val="24"/>
        </w:rPr>
        <w:t>15</w:t>
      </w:r>
      <w:r w:rsidRPr="00256D20">
        <w:rPr>
          <w:color w:val="000000"/>
          <w:sz w:val="24"/>
          <w:szCs w:val="24"/>
        </w:rPr>
        <w:t xml:space="preserve">.1.3 – Ficam reservados à fiscalização o direito e a autoridade para resolver todo e qualquer caso singular, omisso ou duvidoso não previsto no processo Administrativo. </w:t>
      </w:r>
    </w:p>
    <w:p w:rsidR="00752B66" w:rsidRPr="00256D20" w:rsidRDefault="00752B66" w:rsidP="00752B66">
      <w:pPr>
        <w:spacing w:after="160" w:line="276" w:lineRule="auto"/>
        <w:jc w:val="both"/>
        <w:rPr>
          <w:color w:val="FF6600"/>
          <w:sz w:val="24"/>
          <w:szCs w:val="24"/>
        </w:rPr>
      </w:pPr>
      <w:r>
        <w:rPr>
          <w:sz w:val="24"/>
          <w:szCs w:val="24"/>
        </w:rPr>
        <w:t>15</w:t>
      </w:r>
      <w:r w:rsidRPr="00256D20">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256D20">
        <w:rPr>
          <w:color w:val="FF6600"/>
          <w:sz w:val="24"/>
          <w:szCs w:val="24"/>
        </w:rPr>
        <w:t>.</w:t>
      </w:r>
    </w:p>
    <w:p w:rsidR="00903CE1" w:rsidRPr="004779FD" w:rsidRDefault="00903CE1" w:rsidP="004779FD">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A75284" w:rsidRPr="00256D20" w:rsidRDefault="00A75284" w:rsidP="00A75284">
      <w:pPr>
        <w:autoSpaceDE w:val="0"/>
        <w:autoSpaceDN w:val="0"/>
        <w:adjustRightInd w:val="0"/>
        <w:spacing w:after="160"/>
        <w:jc w:val="both"/>
        <w:rPr>
          <w:sz w:val="24"/>
          <w:szCs w:val="24"/>
        </w:rPr>
      </w:pPr>
      <w:r>
        <w:rPr>
          <w:sz w:val="24"/>
          <w:szCs w:val="24"/>
        </w:rPr>
        <w:t>16</w:t>
      </w:r>
      <w:r w:rsidRPr="00256D20">
        <w:rPr>
          <w:sz w:val="24"/>
          <w:szCs w:val="24"/>
        </w:rPr>
        <w:t xml:space="preserve">.1 – São obrigações da </w:t>
      </w:r>
      <w:r w:rsidRPr="00256D20">
        <w:rPr>
          <w:b/>
          <w:bCs/>
          <w:sz w:val="24"/>
          <w:szCs w:val="24"/>
        </w:rPr>
        <w:t xml:space="preserve">CONTRATADA </w:t>
      </w:r>
      <w:r w:rsidRPr="00256D20">
        <w:rPr>
          <w:sz w:val="24"/>
          <w:szCs w:val="24"/>
        </w:rPr>
        <w:t>, sem que a elas se limitem:</w:t>
      </w:r>
    </w:p>
    <w:p w:rsidR="00A75284" w:rsidRPr="00256D20" w:rsidRDefault="00A75284" w:rsidP="00A75284">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256D20">
        <w:rPr>
          <w:color w:val="auto"/>
          <w:kern w:val="0"/>
          <w:lang w:eastAsia="en-US"/>
        </w:rPr>
        <w:t>.2 - Fornecer todo o objeto solicitado em conformidade com os prazos determinados, devendo comunicar por escrito a fiscalização do contrato qualquer caso de força maior que justifique o atraso no fornecimento.</w:t>
      </w:r>
    </w:p>
    <w:p w:rsidR="00A75284" w:rsidRPr="00256D20" w:rsidRDefault="00A75284" w:rsidP="00A75284">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256D20">
        <w:rPr>
          <w:color w:val="auto"/>
          <w:kern w:val="0"/>
          <w:lang w:eastAsia="en-US"/>
        </w:rPr>
        <w:t>.3 - Atender prontamente quaisquer exigências da fiscalização do contrato, inerentes ao objeto da contratação.</w:t>
      </w:r>
    </w:p>
    <w:p w:rsidR="00A75284" w:rsidRPr="00256D20" w:rsidRDefault="00A75284" w:rsidP="00A75284">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256D20">
        <w:rPr>
          <w:color w:val="auto"/>
          <w:kern w:val="0"/>
          <w:lang w:eastAsia="en-US"/>
        </w:rPr>
        <w:t xml:space="preserve">.4 - Manter, durante a execução do contrato, as mesmas condições da habilitação. </w:t>
      </w:r>
    </w:p>
    <w:p w:rsidR="00A75284" w:rsidRPr="00256D20" w:rsidRDefault="00A75284" w:rsidP="00A75284">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256D20">
        <w:rPr>
          <w:color w:val="auto"/>
          <w:kern w:val="0"/>
          <w:lang w:eastAsia="en-US"/>
        </w:rPr>
        <w:t>.5 - Responsabilizar-se para que todo o objeto seja entregue em todas as Unidades Escolares, conforme relação em anexo.</w:t>
      </w:r>
    </w:p>
    <w:p w:rsidR="00A75284" w:rsidRPr="00256D20" w:rsidRDefault="00A75284" w:rsidP="00A75284">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256D20">
        <w:rPr>
          <w:color w:val="auto"/>
          <w:kern w:val="0"/>
          <w:lang w:eastAsia="en-US"/>
        </w:rPr>
        <w:t>.6 - Garantir que todo o objeto adquirido seja de boa qualidade.</w:t>
      </w:r>
    </w:p>
    <w:p w:rsidR="00A75284" w:rsidRPr="00256D20" w:rsidRDefault="00A75284" w:rsidP="00A75284">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256D20">
        <w:rPr>
          <w:color w:val="auto"/>
          <w:kern w:val="0"/>
          <w:lang w:eastAsia="en-US"/>
        </w:rPr>
        <w:t>.7 - Substituir, no prazo máximo de 48h, os itens que apresentarem incompatibilidade, apresentarem defeitos ou estiverem danificados.</w:t>
      </w:r>
    </w:p>
    <w:p w:rsidR="00A75284" w:rsidRPr="00256D20" w:rsidRDefault="00A75284" w:rsidP="00A75284">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256D20">
        <w:rPr>
          <w:color w:val="auto"/>
          <w:kern w:val="0"/>
          <w:lang w:eastAsia="en-US"/>
        </w:rPr>
        <w:t xml:space="preserve">.8 - Emitir notas fiscais, correspondentes a cada empenho de despesa, acompanhada de todas as </w:t>
      </w:r>
      <w:r w:rsidRPr="00256D20">
        <w:rPr>
          <w:color w:val="auto"/>
          <w:kern w:val="0"/>
          <w:lang w:eastAsia="en-US"/>
        </w:rPr>
        <w:lastRenderedPageBreak/>
        <w:t>CNDs.</w:t>
      </w:r>
    </w:p>
    <w:p w:rsidR="00046C63" w:rsidRDefault="00046C63" w:rsidP="00046C63">
      <w:pPr>
        <w:pStyle w:val="PargrafodaLista10"/>
        <w:widowControl w:val="0"/>
        <w:shd w:val="clear" w:color="auto" w:fill="FFFFFF"/>
        <w:spacing w:after="240" w:line="276" w:lineRule="auto"/>
        <w:ind w:left="0"/>
        <w:jc w:val="both"/>
        <w:rPr>
          <w:b/>
          <w:bCs/>
          <w:color w:val="000000" w:themeColor="text1"/>
        </w:rPr>
      </w:pPr>
    </w:p>
    <w:p w:rsidR="00903CE1" w:rsidRPr="00046C63" w:rsidRDefault="00046C63" w:rsidP="00046C63">
      <w:pPr>
        <w:pStyle w:val="PargrafodaLista10"/>
        <w:widowControl w:val="0"/>
        <w:shd w:val="clear" w:color="auto" w:fill="FFFFFF"/>
        <w:spacing w:after="240" w:line="276" w:lineRule="auto"/>
        <w:ind w:left="0"/>
        <w:jc w:val="both"/>
        <w:rPr>
          <w:b/>
          <w:bCs/>
          <w:color w:val="000000" w:themeColor="text1"/>
        </w:rPr>
      </w:pPr>
      <w:r>
        <w:rPr>
          <w:b/>
          <w:bCs/>
          <w:color w:val="000000" w:themeColor="text1"/>
        </w:rPr>
        <w:t>17 -</w:t>
      </w:r>
      <w:r w:rsidR="00903CE1" w:rsidRPr="008E24C5">
        <w:rPr>
          <w:b/>
          <w:bCs/>
          <w:color w:val="000000" w:themeColor="text1"/>
        </w:rPr>
        <w:t xml:space="preserve"> DAS OBRIGAÇÕES DA CONTRATANTE</w:t>
      </w:r>
      <w:r w:rsidR="00903CE1" w:rsidRPr="008E24C5">
        <w:rPr>
          <w:b/>
          <w:bCs/>
          <w:color w:val="000000" w:themeColor="text1"/>
          <w:u w:val="single"/>
        </w:rPr>
        <w:t>:</w:t>
      </w:r>
    </w:p>
    <w:p w:rsidR="00A37477" w:rsidRPr="00256D20" w:rsidRDefault="00A37477" w:rsidP="00A37477">
      <w:pPr>
        <w:pStyle w:val="PargrafodaLista10"/>
        <w:autoSpaceDE w:val="0"/>
        <w:autoSpaceDN w:val="0"/>
        <w:adjustRightInd w:val="0"/>
        <w:spacing w:after="160" w:line="276" w:lineRule="auto"/>
        <w:ind w:left="0"/>
        <w:jc w:val="both"/>
      </w:pPr>
      <w:r>
        <w:t>17</w:t>
      </w:r>
      <w:r w:rsidRPr="00256D20">
        <w:t>.1 – D</w:t>
      </w:r>
      <w:r w:rsidRPr="00256D20">
        <w:rPr>
          <w:spacing w:val="-5"/>
        </w:rPr>
        <w:t>ar à CONTRATADA as condições necessárias à regular execução do contrato.</w:t>
      </w:r>
    </w:p>
    <w:p w:rsidR="00A37477" w:rsidRPr="00256D20" w:rsidRDefault="00A37477" w:rsidP="00A37477">
      <w:pPr>
        <w:shd w:val="clear" w:color="auto" w:fill="FFFFFF"/>
        <w:spacing w:after="160" w:line="276" w:lineRule="auto"/>
        <w:jc w:val="both"/>
        <w:rPr>
          <w:sz w:val="24"/>
          <w:szCs w:val="24"/>
        </w:rPr>
      </w:pPr>
      <w:r>
        <w:rPr>
          <w:sz w:val="24"/>
          <w:szCs w:val="24"/>
        </w:rPr>
        <w:t>17</w:t>
      </w:r>
      <w:r w:rsidRPr="00256D20">
        <w:rPr>
          <w:sz w:val="24"/>
          <w:szCs w:val="24"/>
        </w:rPr>
        <w:t>.2 – Fornecer todas as informações necessárias para que a contratada possa entregar o objeto dentro das especificações técnicas recomendadas;</w:t>
      </w:r>
    </w:p>
    <w:p w:rsidR="00A37477" w:rsidRPr="00256D20" w:rsidRDefault="00A37477" w:rsidP="00A37477">
      <w:pPr>
        <w:shd w:val="clear" w:color="auto" w:fill="FFFFFF"/>
        <w:spacing w:after="160" w:line="276" w:lineRule="auto"/>
        <w:jc w:val="both"/>
        <w:rPr>
          <w:sz w:val="24"/>
          <w:szCs w:val="24"/>
        </w:rPr>
      </w:pPr>
      <w:r>
        <w:rPr>
          <w:sz w:val="24"/>
          <w:szCs w:val="24"/>
        </w:rPr>
        <w:t>17</w:t>
      </w:r>
      <w:r w:rsidRPr="00256D20">
        <w:rPr>
          <w:sz w:val="24"/>
          <w:szCs w:val="24"/>
        </w:rPr>
        <w:t>.3 – Comunicar à CONTRATADA toda e qualquer ocorrência relacionada à execução do contrato;</w:t>
      </w:r>
    </w:p>
    <w:p w:rsidR="00A37477" w:rsidRPr="00256D20" w:rsidRDefault="00A37477" w:rsidP="00A37477">
      <w:pPr>
        <w:shd w:val="clear" w:color="auto" w:fill="FFFFFF"/>
        <w:spacing w:after="160" w:line="276" w:lineRule="auto"/>
        <w:jc w:val="both"/>
        <w:rPr>
          <w:sz w:val="24"/>
          <w:szCs w:val="24"/>
        </w:rPr>
      </w:pPr>
      <w:r>
        <w:rPr>
          <w:sz w:val="24"/>
          <w:szCs w:val="24"/>
        </w:rPr>
        <w:t>17</w:t>
      </w:r>
      <w:r w:rsidRPr="00256D20">
        <w:rPr>
          <w:sz w:val="24"/>
          <w:szCs w:val="24"/>
        </w:rPr>
        <w:t>.4 – Efetuar o pagamento à CONTRATADA, na forma convencionada neste Edital;</w:t>
      </w:r>
    </w:p>
    <w:p w:rsidR="00A37477" w:rsidRPr="00256D20" w:rsidRDefault="00A37477" w:rsidP="00A37477">
      <w:pPr>
        <w:shd w:val="clear" w:color="auto" w:fill="FFFFFF"/>
        <w:spacing w:after="160" w:line="276" w:lineRule="auto"/>
        <w:jc w:val="both"/>
        <w:rPr>
          <w:sz w:val="24"/>
          <w:szCs w:val="24"/>
        </w:rPr>
      </w:pPr>
      <w:r>
        <w:rPr>
          <w:sz w:val="24"/>
          <w:szCs w:val="24"/>
        </w:rPr>
        <w:t>17</w:t>
      </w:r>
      <w:r w:rsidRPr="00256D20">
        <w:rPr>
          <w:sz w:val="24"/>
          <w:szCs w:val="24"/>
        </w:rPr>
        <w:t>.5 – Acompanhar e fiscalizar a execução do contrato, por meio dos servidores designados como Fiscal do Contrato, nos termos do art. 67 da Lei no 8.666/93, exigindo seu fiel e total cumprimento;</w:t>
      </w:r>
    </w:p>
    <w:p w:rsidR="00A37477" w:rsidRPr="00256D20" w:rsidRDefault="00A37477" w:rsidP="00A37477">
      <w:pPr>
        <w:shd w:val="clear" w:color="auto" w:fill="FFFFFF"/>
        <w:spacing w:after="160" w:line="276" w:lineRule="auto"/>
        <w:jc w:val="both"/>
        <w:rPr>
          <w:sz w:val="24"/>
          <w:szCs w:val="24"/>
        </w:rPr>
      </w:pPr>
      <w:r>
        <w:rPr>
          <w:sz w:val="24"/>
          <w:szCs w:val="24"/>
        </w:rPr>
        <w:t>17</w:t>
      </w:r>
      <w:r w:rsidRPr="00256D20">
        <w:rPr>
          <w:sz w:val="24"/>
          <w:szCs w:val="24"/>
        </w:rPr>
        <w:t>.6 – Verificar a regularidade fiscal da CONTRATADA antes de efetuar o pagamento.</w:t>
      </w:r>
    </w:p>
    <w:p w:rsidR="00A37477" w:rsidRPr="00256D20" w:rsidRDefault="00A37477" w:rsidP="00A37477">
      <w:pPr>
        <w:widowControl w:val="0"/>
        <w:spacing w:after="240" w:line="276" w:lineRule="auto"/>
        <w:jc w:val="both"/>
        <w:rPr>
          <w:sz w:val="24"/>
          <w:szCs w:val="24"/>
        </w:rPr>
      </w:pPr>
      <w:r>
        <w:rPr>
          <w:sz w:val="24"/>
          <w:szCs w:val="24"/>
        </w:rPr>
        <w:t>17</w:t>
      </w:r>
      <w:r w:rsidRPr="00256D20">
        <w:rPr>
          <w:sz w:val="24"/>
          <w:szCs w:val="24"/>
        </w:rPr>
        <w:t xml:space="preserve">.7 – Aplicar penalidades à contratada, por descumprimento contratual. </w:t>
      </w:r>
    </w:p>
    <w:p w:rsidR="00AF014F" w:rsidRPr="008E24C5" w:rsidRDefault="00046C63" w:rsidP="00A37477">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Pr="00F7226B" w:rsidRDefault="009A6B9B" w:rsidP="00A37477">
      <w:pPr>
        <w:widowControl w:val="0"/>
        <w:spacing w:after="240" w:line="276" w:lineRule="auto"/>
        <w:jc w:val="both"/>
        <w:rPr>
          <w:color w:val="000000" w:themeColor="text1"/>
          <w:sz w:val="22"/>
        </w:rPr>
      </w:pPr>
      <w:r w:rsidRPr="008E24C5">
        <w:rPr>
          <w:color w:val="000000" w:themeColor="text1"/>
          <w:sz w:val="24"/>
          <w:szCs w:val="24"/>
        </w:rPr>
        <w:t>18.1</w:t>
      </w:r>
      <w:r w:rsidR="00AD5CE9">
        <w:rPr>
          <w:color w:val="000000" w:themeColor="text1"/>
          <w:sz w:val="24"/>
          <w:szCs w:val="24"/>
        </w:rPr>
        <w:t xml:space="preserve"> </w:t>
      </w:r>
      <w:r w:rsidR="00AF014F" w:rsidRPr="008E24C5">
        <w:rPr>
          <w:b/>
          <w:color w:val="000000" w:themeColor="text1"/>
          <w:sz w:val="24"/>
          <w:szCs w:val="24"/>
        </w:rPr>
        <w:t>–</w:t>
      </w:r>
      <w:r w:rsidR="0023125E" w:rsidRPr="008E24C5">
        <w:rPr>
          <w:b/>
          <w:color w:val="000000" w:themeColor="text1"/>
          <w:sz w:val="24"/>
          <w:szCs w:val="24"/>
        </w:rPr>
        <w:t xml:space="preserve"> </w:t>
      </w:r>
      <w:r w:rsidR="00046C63" w:rsidRPr="00F7226B">
        <w:rPr>
          <w:sz w:val="24"/>
          <w:szCs w:val="28"/>
        </w:rPr>
        <w:t xml:space="preserve">O contrato passará a vigorar a partir da assinatura do mesmo e será concluído com a entrega total do objeto, que deverá ocorrer até </w:t>
      </w:r>
      <w:r w:rsidR="00A37477">
        <w:rPr>
          <w:sz w:val="24"/>
          <w:szCs w:val="28"/>
        </w:rPr>
        <w:t>3</w:t>
      </w:r>
      <w:r w:rsidR="00046C63" w:rsidRPr="00F7226B">
        <w:rPr>
          <w:sz w:val="24"/>
          <w:szCs w:val="28"/>
        </w:rPr>
        <w:t>1/12/2018.</w:t>
      </w:r>
    </w:p>
    <w:p w:rsidR="00EF5FAA" w:rsidRPr="008E24C5" w:rsidRDefault="00A07A61" w:rsidP="00A37477">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A37477">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A37477">
      <w:pPr>
        <w:pStyle w:val="PargrafodaLista"/>
        <w:spacing w:after="240" w:line="276" w:lineRule="auto"/>
        <w:ind w:left="0"/>
        <w:jc w:val="both"/>
      </w:pPr>
      <w:r>
        <w:t>20.1 –</w:t>
      </w:r>
      <w:r w:rsidRPr="004779FD">
        <w:t xml:space="preserve"> </w:t>
      </w:r>
      <w:r w:rsidR="00F7226B" w:rsidRPr="00B86928">
        <w:t>O critério de atualização financeira dos valores a serem pagos, obedecerá a data da efetiva dos produtos e o período de adimplemento, até a data do efetivo pagamento. Fundamento legal: Art. 40, XIV, “c” e 55, III da Lei 8.666/93, obedecendo o índice IPCA.</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 xml:space="preserve">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w:t>
      </w:r>
      <w:r w:rsidRPr="00F7226B">
        <w:rPr>
          <w:sz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A37477" w:rsidRDefault="00145B78" w:rsidP="00A37477">
      <w:pPr>
        <w:spacing w:after="160"/>
        <w:jc w:val="both"/>
        <w:rPr>
          <w:sz w:val="24"/>
          <w:szCs w:val="24"/>
        </w:rPr>
      </w:pPr>
      <w:r w:rsidRPr="00F7226B">
        <w:rPr>
          <w:color w:val="000000" w:themeColor="text1"/>
          <w:sz w:val="24"/>
          <w:szCs w:val="24"/>
        </w:rPr>
        <w:t>2</w:t>
      </w:r>
      <w:r w:rsidR="00F7226B">
        <w:rPr>
          <w:color w:val="000000" w:themeColor="text1"/>
          <w:sz w:val="24"/>
          <w:szCs w:val="24"/>
        </w:rPr>
        <w:t>2</w:t>
      </w:r>
      <w:r w:rsidRPr="00F7226B">
        <w:rPr>
          <w:color w:val="000000" w:themeColor="text1"/>
          <w:sz w:val="24"/>
          <w:szCs w:val="24"/>
        </w:rPr>
        <w:t xml:space="preserve">.1 - </w:t>
      </w:r>
      <w:r w:rsidR="00A37477" w:rsidRPr="00256D20">
        <w:rPr>
          <w:sz w:val="24"/>
          <w:szCs w:val="24"/>
        </w:rPr>
        <w:t>Por se tratar de aquisição de produtos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A37477" w:rsidRPr="00256D20" w:rsidTr="00AF45F1">
        <w:tc>
          <w:tcPr>
            <w:tcW w:w="2936" w:type="dxa"/>
            <w:vAlign w:val="center"/>
          </w:tcPr>
          <w:p w:rsidR="00A37477" w:rsidRPr="00256D20" w:rsidRDefault="00A37477" w:rsidP="00AF45F1">
            <w:pPr>
              <w:pStyle w:val="Padro"/>
              <w:spacing w:after="160"/>
              <w:jc w:val="both"/>
              <w:rPr>
                <w:b/>
                <w:bCs/>
                <w:color w:val="000000"/>
                <w:szCs w:val="24"/>
              </w:rPr>
            </w:pPr>
          </w:p>
        </w:tc>
        <w:tc>
          <w:tcPr>
            <w:tcW w:w="5746" w:type="dxa"/>
            <w:gridSpan w:val="2"/>
            <w:vAlign w:val="center"/>
          </w:tcPr>
          <w:p w:rsidR="00A37477" w:rsidRPr="00256D20" w:rsidRDefault="00A37477" w:rsidP="00AF45F1">
            <w:pPr>
              <w:pStyle w:val="Padro"/>
              <w:spacing w:after="160"/>
              <w:jc w:val="both"/>
              <w:rPr>
                <w:b/>
                <w:bCs/>
                <w:color w:val="000000"/>
                <w:szCs w:val="24"/>
              </w:rPr>
            </w:pPr>
            <w:r w:rsidRPr="00256D20">
              <w:rPr>
                <w:b/>
                <w:bCs/>
                <w:color w:val="000000"/>
                <w:szCs w:val="24"/>
              </w:rPr>
              <w:t>MÊS</w:t>
            </w:r>
          </w:p>
        </w:tc>
      </w:tr>
      <w:tr w:rsidR="00A37477" w:rsidRPr="00256D20" w:rsidTr="00AF45F1">
        <w:tc>
          <w:tcPr>
            <w:tcW w:w="2936" w:type="dxa"/>
            <w:vAlign w:val="center"/>
          </w:tcPr>
          <w:p w:rsidR="00A37477" w:rsidRPr="00256D20" w:rsidRDefault="00A37477" w:rsidP="00AF45F1">
            <w:pPr>
              <w:pStyle w:val="Padro"/>
              <w:spacing w:after="160"/>
              <w:jc w:val="both"/>
              <w:rPr>
                <w:b/>
                <w:bCs/>
                <w:color w:val="000000"/>
                <w:szCs w:val="24"/>
              </w:rPr>
            </w:pPr>
            <w:r w:rsidRPr="00256D20">
              <w:rPr>
                <w:b/>
                <w:bCs/>
                <w:color w:val="000000"/>
                <w:szCs w:val="24"/>
              </w:rPr>
              <w:t>ETAPA</w:t>
            </w:r>
          </w:p>
        </w:tc>
        <w:tc>
          <w:tcPr>
            <w:tcW w:w="2873" w:type="dxa"/>
            <w:vAlign w:val="center"/>
          </w:tcPr>
          <w:p w:rsidR="00A37477" w:rsidRPr="00256D20" w:rsidRDefault="00A37477" w:rsidP="00AF45F1">
            <w:pPr>
              <w:pStyle w:val="Padro"/>
              <w:spacing w:after="160"/>
              <w:jc w:val="both"/>
              <w:rPr>
                <w:color w:val="000000"/>
                <w:szCs w:val="24"/>
              </w:rPr>
            </w:pPr>
            <w:r w:rsidRPr="00256D20">
              <w:rPr>
                <w:color w:val="000000"/>
                <w:szCs w:val="24"/>
              </w:rPr>
              <w:t>1°</w:t>
            </w:r>
          </w:p>
        </w:tc>
        <w:tc>
          <w:tcPr>
            <w:tcW w:w="2873" w:type="dxa"/>
            <w:vAlign w:val="center"/>
          </w:tcPr>
          <w:p w:rsidR="00A37477" w:rsidRPr="00256D20" w:rsidRDefault="00A37477" w:rsidP="00AF45F1">
            <w:pPr>
              <w:pStyle w:val="Padro"/>
              <w:spacing w:after="160"/>
              <w:jc w:val="both"/>
              <w:rPr>
                <w:color w:val="000000"/>
                <w:szCs w:val="24"/>
              </w:rPr>
            </w:pPr>
            <w:r w:rsidRPr="00256D20">
              <w:rPr>
                <w:color w:val="000000"/>
                <w:szCs w:val="24"/>
              </w:rPr>
              <w:t>2°</w:t>
            </w:r>
          </w:p>
        </w:tc>
      </w:tr>
      <w:tr w:rsidR="00A37477" w:rsidRPr="00256D20" w:rsidTr="00AF45F1">
        <w:tc>
          <w:tcPr>
            <w:tcW w:w="2936" w:type="dxa"/>
            <w:vAlign w:val="center"/>
          </w:tcPr>
          <w:p w:rsidR="00A37477" w:rsidRPr="00256D20" w:rsidRDefault="00A37477" w:rsidP="00AF45F1">
            <w:pPr>
              <w:pStyle w:val="Padro"/>
              <w:spacing w:after="160"/>
              <w:jc w:val="both"/>
              <w:rPr>
                <w:color w:val="000000"/>
                <w:szCs w:val="24"/>
              </w:rPr>
            </w:pPr>
            <w:r w:rsidRPr="00256D20">
              <w:rPr>
                <w:color w:val="000000"/>
                <w:szCs w:val="24"/>
              </w:rPr>
              <w:t>Entrega do objeto</w:t>
            </w:r>
          </w:p>
        </w:tc>
        <w:tc>
          <w:tcPr>
            <w:tcW w:w="2873" w:type="dxa"/>
            <w:vAlign w:val="center"/>
          </w:tcPr>
          <w:p w:rsidR="00A37477" w:rsidRPr="00256D20" w:rsidRDefault="00A37477" w:rsidP="00AF45F1">
            <w:pPr>
              <w:pStyle w:val="Padro"/>
              <w:spacing w:after="160"/>
              <w:jc w:val="both"/>
              <w:rPr>
                <w:color w:val="000000"/>
                <w:szCs w:val="24"/>
              </w:rPr>
            </w:pPr>
            <w:r w:rsidRPr="00256D20">
              <w:rPr>
                <w:color w:val="000000"/>
                <w:szCs w:val="24"/>
              </w:rPr>
              <w:t>X</w:t>
            </w:r>
          </w:p>
        </w:tc>
        <w:tc>
          <w:tcPr>
            <w:tcW w:w="2873" w:type="dxa"/>
            <w:vAlign w:val="center"/>
          </w:tcPr>
          <w:p w:rsidR="00A37477" w:rsidRPr="00256D20" w:rsidRDefault="00A37477" w:rsidP="00AF45F1">
            <w:pPr>
              <w:pStyle w:val="Padro"/>
              <w:spacing w:after="160"/>
              <w:jc w:val="both"/>
              <w:rPr>
                <w:color w:val="000000"/>
                <w:szCs w:val="24"/>
              </w:rPr>
            </w:pPr>
          </w:p>
        </w:tc>
      </w:tr>
      <w:tr w:rsidR="00A37477" w:rsidRPr="00256D20" w:rsidTr="00AF45F1">
        <w:tc>
          <w:tcPr>
            <w:tcW w:w="2936" w:type="dxa"/>
            <w:vAlign w:val="center"/>
          </w:tcPr>
          <w:p w:rsidR="00A37477" w:rsidRPr="00256D20" w:rsidRDefault="00A37477" w:rsidP="00AF45F1">
            <w:pPr>
              <w:pStyle w:val="Padro"/>
              <w:spacing w:after="160"/>
              <w:jc w:val="both"/>
              <w:rPr>
                <w:color w:val="000000"/>
                <w:szCs w:val="24"/>
              </w:rPr>
            </w:pPr>
            <w:r w:rsidRPr="00256D20">
              <w:rPr>
                <w:color w:val="000000"/>
                <w:szCs w:val="24"/>
              </w:rPr>
              <w:t>Pagamento</w:t>
            </w:r>
          </w:p>
        </w:tc>
        <w:tc>
          <w:tcPr>
            <w:tcW w:w="2873" w:type="dxa"/>
            <w:vAlign w:val="center"/>
          </w:tcPr>
          <w:p w:rsidR="00A37477" w:rsidRPr="00256D20" w:rsidRDefault="00A37477" w:rsidP="00AF45F1">
            <w:pPr>
              <w:pStyle w:val="Padro"/>
              <w:spacing w:after="160"/>
              <w:jc w:val="both"/>
              <w:rPr>
                <w:color w:val="000000"/>
                <w:szCs w:val="24"/>
              </w:rPr>
            </w:pPr>
          </w:p>
        </w:tc>
        <w:tc>
          <w:tcPr>
            <w:tcW w:w="2873" w:type="dxa"/>
            <w:vAlign w:val="center"/>
          </w:tcPr>
          <w:p w:rsidR="00A37477" w:rsidRPr="00256D20" w:rsidRDefault="00A37477" w:rsidP="00AF45F1">
            <w:pPr>
              <w:pStyle w:val="Padro"/>
              <w:spacing w:after="160"/>
              <w:jc w:val="both"/>
              <w:rPr>
                <w:color w:val="000000"/>
                <w:szCs w:val="24"/>
              </w:rPr>
            </w:pPr>
            <w:r w:rsidRPr="00256D20">
              <w:rPr>
                <w:color w:val="000000"/>
                <w:szCs w:val="24"/>
              </w:rPr>
              <w:t>X</w:t>
            </w:r>
          </w:p>
        </w:tc>
      </w:tr>
    </w:tbl>
    <w:p w:rsidR="00F7226B" w:rsidRDefault="00F7226B" w:rsidP="00A37477">
      <w:pPr>
        <w:tabs>
          <w:tab w:val="left" w:pos="0"/>
        </w:tabs>
        <w:spacing w:after="240" w:line="276" w:lineRule="auto"/>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F7226B" w:rsidRPr="00F7226B" w:rsidRDefault="00F7226B" w:rsidP="00F7226B">
      <w:pPr>
        <w:pStyle w:val="Cabealho"/>
        <w:tabs>
          <w:tab w:val="left" w:pos="0"/>
          <w:tab w:val="left" w:pos="708"/>
        </w:tabs>
        <w:spacing w:after="160" w:line="276" w:lineRule="auto"/>
        <w:jc w:val="both"/>
        <w:rPr>
          <w:sz w:val="24"/>
        </w:rPr>
      </w:pPr>
      <w:r>
        <w:rPr>
          <w:sz w:val="24"/>
        </w:rPr>
        <w:t>23</w:t>
      </w:r>
      <w:r w:rsidRPr="00F7226B">
        <w:rPr>
          <w:sz w:val="24"/>
        </w:rPr>
        <w:t xml:space="preserve">.1 – De acordo com o Art.73 da Lei nº. 8666/93 Inciso </w:t>
      </w:r>
      <w:r w:rsidR="00A37477">
        <w:rPr>
          <w:sz w:val="24"/>
        </w:rPr>
        <w:t>I</w:t>
      </w:r>
      <w:r w:rsidRPr="00F7226B">
        <w:rPr>
          <w:sz w:val="24"/>
        </w:rPr>
        <w:t>I; alíneas A e B, a seguir elencado: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“Art. 73.  Executado o contrato, o seu objeto será recebido: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I - em se tratando de obras e serviços: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 provisoriamente, pelo responsável por seu acompanhamento e fiscalização, mediante termo circunstanciado, assinado pelas partes em até 15 (quinze) dias da comunicação escrita do contratado;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II - em se tratando de compras ou de locação de equipamentos: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 provisoriamente, para efeito de posterior verificação da conformidade do material com a especificação;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B) definitivamente, após a verificação da qualidade e quantidade do material e consequente aceitação.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1</w:t>
      </w:r>
      <w:r w:rsidRPr="00F7226B">
        <w:rPr>
          <w:szCs w:val="28"/>
          <w:u w:val="single"/>
          <w:vertAlign w:val="superscript"/>
        </w:rPr>
        <w:t>o</w:t>
      </w:r>
      <w:r w:rsidRPr="00F7226B">
        <w:rPr>
          <w:szCs w:val="28"/>
        </w:rPr>
        <w:t>  Nos casos de aquisição de equipamentos de grande vulto, o recebimento far-se-á mediante termo circunstanciado e, nos demais, mediante recibo.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lastRenderedPageBreak/>
        <w:t>§ 2</w:t>
      </w:r>
      <w:r w:rsidRPr="00F7226B">
        <w:rPr>
          <w:szCs w:val="28"/>
          <w:u w:val="single"/>
          <w:vertAlign w:val="superscript"/>
        </w:rPr>
        <w:t>o</w:t>
      </w:r>
      <w:r w:rsidRPr="00F7226B">
        <w:rPr>
          <w:szCs w:val="28"/>
        </w:rPr>
        <w:t>  O recebimento provisório ou definitivo não exclui a responsabilidade civil pela solidez e segurança da obra ou do serviço, nem ético-profissional pela perfeita execução do contrato, dentro dos limites estabelecidos pela lei ou pelo contrato.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3</w:t>
      </w:r>
      <w:r w:rsidRPr="00F7226B">
        <w:rPr>
          <w:szCs w:val="28"/>
          <w:u w:val="single"/>
          <w:vertAlign w:val="superscript"/>
        </w:rPr>
        <w:t>o</w:t>
      </w:r>
      <w:r w:rsidRPr="00F7226B">
        <w:rPr>
          <w:szCs w:val="28"/>
        </w:rPr>
        <w:t>  O prazo a que se refere a alínea "b" do inciso I deste artigo não poderá ser superior a 90 (noventa) dias, salvo em casos excepcionais, devidamente justificados e previstos no edital.</w:t>
      </w:r>
    </w:p>
    <w:p w:rsidR="00F7226B" w:rsidRDefault="00F7226B" w:rsidP="00F7226B">
      <w:pPr>
        <w:pStyle w:val="NormalWeb"/>
        <w:tabs>
          <w:tab w:val="left" w:pos="0"/>
        </w:tabs>
        <w:spacing w:before="0" w:beforeAutospacing="0" w:after="160" w:line="276" w:lineRule="auto"/>
        <w:jc w:val="both"/>
        <w:rPr>
          <w:szCs w:val="28"/>
        </w:rPr>
      </w:pPr>
      <w:r w:rsidRPr="00F7226B">
        <w:rPr>
          <w:szCs w:val="28"/>
        </w:rPr>
        <w:t>§ 4</w:t>
      </w:r>
      <w:r w:rsidRPr="00F7226B">
        <w:rPr>
          <w:szCs w:val="28"/>
          <w:u w:val="single"/>
          <w:vertAlign w:val="superscript"/>
        </w:rPr>
        <w:t>o</w:t>
      </w:r>
      <w:r w:rsidRPr="00F7226B">
        <w:rPr>
          <w:szCs w:val="28"/>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1F35AF" w:rsidP="004779FD">
            <w:pPr>
              <w:pStyle w:val="Corpodetexto3"/>
              <w:spacing w:line="276" w:lineRule="auto"/>
              <w:jc w:val="center"/>
              <w:rPr>
                <w:color w:val="000000" w:themeColor="text1"/>
                <w:sz w:val="24"/>
                <w:szCs w:val="24"/>
              </w:rPr>
            </w:pPr>
            <w:r w:rsidRPr="00957241">
              <w:rPr>
                <w:color w:val="000000" w:themeColor="text1"/>
                <w:sz w:val="24"/>
                <w:szCs w:val="24"/>
              </w:rPr>
              <w:t>348</w:t>
            </w:r>
          </w:p>
        </w:tc>
        <w:tc>
          <w:tcPr>
            <w:tcW w:w="3127" w:type="dxa"/>
          </w:tcPr>
          <w:p w:rsidR="00141C58" w:rsidRPr="00957241" w:rsidRDefault="001F35AF" w:rsidP="008E24C5">
            <w:pPr>
              <w:spacing w:line="276" w:lineRule="auto"/>
              <w:jc w:val="center"/>
              <w:rPr>
                <w:color w:val="000000" w:themeColor="text1"/>
                <w:sz w:val="24"/>
                <w:szCs w:val="24"/>
              </w:rPr>
            </w:pPr>
            <w:r w:rsidRPr="00957241">
              <w:rPr>
                <w:color w:val="000000" w:themeColor="text1"/>
                <w:sz w:val="24"/>
                <w:szCs w:val="24"/>
              </w:rPr>
              <w:t>0700.1236100532.061</w:t>
            </w:r>
          </w:p>
        </w:tc>
        <w:tc>
          <w:tcPr>
            <w:tcW w:w="2023" w:type="dxa"/>
          </w:tcPr>
          <w:p w:rsidR="00141C58" w:rsidRPr="00957241" w:rsidRDefault="001F35AF" w:rsidP="008E24C5">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8E24C5">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11"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9356E2" w:rsidRPr="009356E2">
        <w:rPr>
          <w:sz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lastRenderedPageBreak/>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C97A92" w:rsidRPr="008E24C5">
        <w:rPr>
          <w:color w:val="000000" w:themeColor="text1"/>
          <w:sz w:val="24"/>
          <w:szCs w:val="24"/>
        </w:rPr>
        <w:t xml:space="preserve">Na presente aquisição, não há que se falar em seguro para a compra dos </w:t>
      </w:r>
      <w:r w:rsidR="004779FD">
        <w:rPr>
          <w:color w:val="000000" w:themeColor="text1"/>
          <w:sz w:val="24"/>
          <w:szCs w:val="24"/>
        </w:rPr>
        <w:t>materiai</w:t>
      </w:r>
      <w:r w:rsidR="00545F4B">
        <w:rPr>
          <w:color w:val="000000" w:themeColor="text1"/>
          <w:sz w:val="24"/>
          <w:szCs w:val="24"/>
        </w:rPr>
        <w:t>s</w:t>
      </w:r>
      <w:r w:rsidR="00C97A92" w:rsidRPr="008E24C5">
        <w:rPr>
          <w:color w:val="000000" w:themeColor="text1"/>
          <w:sz w:val="24"/>
          <w:szCs w:val="24"/>
        </w:rPr>
        <w:t xml:space="preserve"> solicitados.</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C25F01">
        <w:rPr>
          <w:color w:val="000000" w:themeColor="text1"/>
          <w:sz w:val="24"/>
          <w:szCs w:val="24"/>
        </w:rPr>
        <w:t>19</w:t>
      </w:r>
      <w:r w:rsidR="00A06C8A" w:rsidRPr="008E24C5">
        <w:rPr>
          <w:color w:val="000000" w:themeColor="text1"/>
          <w:sz w:val="24"/>
          <w:szCs w:val="24"/>
        </w:rPr>
        <w:t xml:space="preserve"> </w:t>
      </w:r>
      <w:r w:rsidR="0054762E" w:rsidRPr="008E24C5">
        <w:rPr>
          <w:color w:val="000000" w:themeColor="text1"/>
          <w:sz w:val="24"/>
          <w:szCs w:val="24"/>
        </w:rPr>
        <w:t xml:space="preserve">de </w:t>
      </w:r>
      <w:r w:rsidR="00C25F01">
        <w:rPr>
          <w:color w:val="000000" w:themeColor="text1"/>
          <w:sz w:val="24"/>
          <w:szCs w:val="24"/>
        </w:rPr>
        <w:t>janeiro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Default="009356E2" w:rsidP="00A37477">
      <w:pPr>
        <w:widowControl w:val="0"/>
        <w:tabs>
          <w:tab w:val="left" w:pos="0"/>
        </w:tabs>
        <w:spacing w:line="276" w:lineRule="auto"/>
        <w:jc w:val="center"/>
        <w:rPr>
          <w:sz w:val="20"/>
        </w:rPr>
      </w:pPr>
    </w:p>
    <w:p w:rsidR="009356E2" w:rsidRPr="009356E2" w:rsidRDefault="009356E2" w:rsidP="00A37477">
      <w:pPr>
        <w:widowControl w:val="0"/>
        <w:tabs>
          <w:tab w:val="left" w:pos="0"/>
        </w:tabs>
        <w:spacing w:line="276" w:lineRule="auto"/>
        <w:jc w:val="center"/>
        <w:rPr>
          <w:b/>
          <w:sz w:val="22"/>
        </w:rPr>
      </w:pPr>
      <w:r w:rsidRPr="009356E2">
        <w:rPr>
          <w:b/>
          <w:sz w:val="22"/>
        </w:rPr>
        <w:t>___________________________</w:t>
      </w:r>
    </w:p>
    <w:p w:rsidR="009356E2" w:rsidRPr="009356E2" w:rsidRDefault="009356E2" w:rsidP="00A37477">
      <w:pPr>
        <w:tabs>
          <w:tab w:val="left" w:pos="0"/>
        </w:tabs>
        <w:spacing w:line="276" w:lineRule="auto"/>
        <w:jc w:val="center"/>
        <w:rPr>
          <w:b/>
          <w:i/>
          <w:iCs/>
          <w:sz w:val="22"/>
        </w:rPr>
      </w:pPr>
      <w:r w:rsidRPr="009356E2">
        <w:rPr>
          <w:b/>
          <w:i/>
          <w:iCs/>
          <w:sz w:val="22"/>
        </w:rPr>
        <w:t xml:space="preserve"> Grasiele Azevedo Beltrão de Jesus</w:t>
      </w:r>
    </w:p>
    <w:p w:rsidR="009356E2" w:rsidRPr="009356E2" w:rsidRDefault="009356E2" w:rsidP="00A37477">
      <w:pPr>
        <w:tabs>
          <w:tab w:val="left" w:pos="0"/>
        </w:tabs>
        <w:spacing w:line="276" w:lineRule="auto"/>
        <w:jc w:val="center"/>
        <w:rPr>
          <w:b/>
          <w:i/>
          <w:iCs/>
          <w:sz w:val="22"/>
        </w:rPr>
      </w:pPr>
      <w:r w:rsidRPr="009356E2">
        <w:rPr>
          <w:b/>
          <w:i/>
          <w:iCs/>
          <w:sz w:val="22"/>
        </w:rPr>
        <w:t>Secretária Municipal de Educação</w:t>
      </w: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1F4E04" w:rsidRDefault="001F4E04"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C25F01">
        <w:rPr>
          <w:b/>
          <w:bCs/>
          <w:color w:val="000000" w:themeColor="text1"/>
          <w:sz w:val="24"/>
          <w:szCs w:val="24"/>
        </w:rPr>
        <w:t>007</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A37477" w:rsidRPr="00256D20" w:rsidRDefault="00A37477" w:rsidP="00A37477">
      <w:pPr>
        <w:rPr>
          <w:b/>
          <w:bCs/>
          <w:color w:val="FF0000"/>
          <w:sz w:val="24"/>
          <w:szCs w:val="24"/>
        </w:rPr>
      </w:pPr>
    </w:p>
    <w:p w:rsidR="00A37477" w:rsidRPr="00256D20" w:rsidRDefault="00A37477" w:rsidP="00A37477">
      <w:pPr>
        <w:spacing w:after="160" w:line="276" w:lineRule="auto"/>
        <w:jc w:val="both"/>
        <w:rPr>
          <w:b/>
          <w:bCs/>
          <w:sz w:val="24"/>
          <w:szCs w:val="24"/>
        </w:rPr>
      </w:pPr>
      <w:r w:rsidRPr="00256D20">
        <w:rPr>
          <w:b/>
          <w:bCs/>
          <w:sz w:val="24"/>
          <w:szCs w:val="24"/>
        </w:rPr>
        <w:t>1 – JUSTIFICATIVA:</w:t>
      </w:r>
    </w:p>
    <w:p w:rsidR="00A37477" w:rsidRPr="00256D20" w:rsidRDefault="00A37477" w:rsidP="00A37477">
      <w:pPr>
        <w:widowControl w:val="0"/>
        <w:spacing w:after="160" w:line="276" w:lineRule="auto"/>
        <w:jc w:val="both"/>
        <w:rPr>
          <w:rFonts w:eastAsia="Calibri"/>
          <w:sz w:val="24"/>
          <w:szCs w:val="24"/>
          <w:lang w:eastAsia="en-US"/>
        </w:rPr>
      </w:pPr>
      <w:r w:rsidRPr="00256D20">
        <w:rPr>
          <w:rFonts w:eastAsia="Calibri"/>
          <w:sz w:val="24"/>
          <w:szCs w:val="24"/>
          <w:lang w:eastAsia="en-US"/>
        </w:rPr>
        <w:t xml:space="preserve">1.1 - Visando o atendimento da Alimentação Escolar da Rede Municipal de Ensino e o cumprimento do Programa de Alimentação Escolar do Governo Federal, justifico o pedido de aquisição para a aquisição de gás de cozinha. </w:t>
      </w:r>
    </w:p>
    <w:p w:rsidR="00A37477" w:rsidRPr="00256D20" w:rsidRDefault="00A37477" w:rsidP="00A37477">
      <w:pPr>
        <w:widowControl w:val="0"/>
        <w:spacing w:after="160" w:line="276" w:lineRule="auto"/>
        <w:jc w:val="both"/>
        <w:rPr>
          <w:rFonts w:eastAsia="Calibri"/>
          <w:sz w:val="24"/>
          <w:szCs w:val="24"/>
          <w:lang w:eastAsia="en-US"/>
        </w:rPr>
      </w:pPr>
      <w:r w:rsidRPr="00256D20">
        <w:rPr>
          <w:rFonts w:eastAsia="Calibri"/>
          <w:sz w:val="24"/>
          <w:szCs w:val="24"/>
          <w:lang w:eastAsia="en-US"/>
        </w:rPr>
        <w:t xml:space="preserve">1.2- Este pedido será para o consumo das Escolas Municipais durante o ano letivo de 2018, considerando-se que a cada 13 kg de gás serão realizadas 25 horas de uso em fogões industriais perfazendo um total de 20400 horas de consumo de gás ao final de 200 dias letivos (média de 6 horas de uso diário), para o preparo 524400 refeições (200dias letivos x 2610 alunos); respeitando-se uma mínima margem de segurança.  </w:t>
      </w:r>
    </w:p>
    <w:p w:rsidR="00A37477" w:rsidRPr="00256D20" w:rsidRDefault="00A37477" w:rsidP="00A37477">
      <w:pPr>
        <w:widowControl w:val="0"/>
        <w:spacing w:after="160" w:line="276" w:lineRule="auto"/>
        <w:jc w:val="both"/>
        <w:rPr>
          <w:rFonts w:eastAsia="Calibri"/>
          <w:sz w:val="24"/>
          <w:szCs w:val="24"/>
          <w:lang w:eastAsia="en-US"/>
        </w:rPr>
      </w:pPr>
      <w:r w:rsidRPr="00256D20">
        <w:rPr>
          <w:rFonts w:eastAsia="Calibri"/>
          <w:sz w:val="24"/>
          <w:szCs w:val="24"/>
          <w:lang w:eastAsia="en-US"/>
        </w:rPr>
        <w:t>1.3- O gás de cozinha é imprescindível para o funcionamento de todas as Unidades Escolares, considerando que toda a alimentação é preparada dentro de cada unidade. Sem a aquisição do gás, torna-se impossível o preparo de alimentação escolar.</w:t>
      </w:r>
    </w:p>
    <w:p w:rsidR="00A37477" w:rsidRPr="00256D20" w:rsidRDefault="00A37477" w:rsidP="00A37477">
      <w:pPr>
        <w:widowControl w:val="0"/>
        <w:spacing w:after="160" w:line="276" w:lineRule="auto"/>
        <w:jc w:val="both"/>
        <w:rPr>
          <w:b/>
          <w:bCs/>
          <w:sz w:val="24"/>
          <w:szCs w:val="24"/>
        </w:rPr>
      </w:pPr>
    </w:p>
    <w:p w:rsidR="00A37477" w:rsidRPr="00256D20" w:rsidRDefault="00A37477" w:rsidP="00A37477">
      <w:pPr>
        <w:spacing w:after="160" w:line="276" w:lineRule="auto"/>
        <w:jc w:val="both"/>
        <w:rPr>
          <w:b/>
          <w:bCs/>
          <w:sz w:val="24"/>
          <w:szCs w:val="24"/>
        </w:rPr>
      </w:pPr>
      <w:r w:rsidRPr="00256D20">
        <w:rPr>
          <w:b/>
          <w:bCs/>
          <w:sz w:val="24"/>
          <w:szCs w:val="24"/>
        </w:rPr>
        <w:t>2 – OBJETO:</w:t>
      </w:r>
    </w:p>
    <w:p w:rsidR="00A37477" w:rsidRPr="00256D20" w:rsidRDefault="00A37477" w:rsidP="00A37477">
      <w:pPr>
        <w:widowControl w:val="0"/>
        <w:autoSpaceDE w:val="0"/>
        <w:autoSpaceDN w:val="0"/>
        <w:adjustRightInd w:val="0"/>
        <w:spacing w:line="276" w:lineRule="auto"/>
        <w:jc w:val="both"/>
        <w:rPr>
          <w:sz w:val="24"/>
          <w:szCs w:val="24"/>
        </w:rPr>
      </w:pPr>
      <w:r w:rsidRPr="00256D20">
        <w:rPr>
          <w:sz w:val="24"/>
          <w:szCs w:val="24"/>
        </w:rPr>
        <w:t>2.1 – Trata o objeto de aquisição de recarga para gás de cozinha para ser utilizado pelas Unidades Escolares no período de Fevereiro a Dezembro de 2018.</w:t>
      </w:r>
    </w:p>
    <w:p w:rsidR="00A37477" w:rsidRPr="00256D20" w:rsidRDefault="00A37477" w:rsidP="00A37477">
      <w:pPr>
        <w:pStyle w:val="PargrafodaLista"/>
        <w:spacing w:after="160" w:line="276" w:lineRule="auto"/>
        <w:ind w:left="0"/>
        <w:jc w:val="both"/>
        <w:rPr>
          <w:lang w:eastAsia="pt-BR"/>
        </w:rPr>
      </w:pPr>
    </w:p>
    <w:p w:rsidR="00A37477" w:rsidRPr="00256D20" w:rsidRDefault="00A37477" w:rsidP="00A37477">
      <w:pPr>
        <w:pStyle w:val="PargrafodaLista"/>
        <w:spacing w:after="160" w:line="276" w:lineRule="auto"/>
        <w:ind w:left="0"/>
        <w:jc w:val="both"/>
        <w:rPr>
          <w:lang w:eastAsia="pt-BR"/>
        </w:rPr>
      </w:pPr>
      <w:r w:rsidRPr="00256D20">
        <w:rPr>
          <w:lang w:eastAsia="pt-BR"/>
        </w:rPr>
        <w:t>2.2 – Detalhamento do objeto:</w:t>
      </w:r>
    </w:p>
    <w:tbl>
      <w:tblPr>
        <w:tblW w:w="7405"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5"/>
        <w:gridCol w:w="4111"/>
        <w:gridCol w:w="1275"/>
        <w:gridCol w:w="1134"/>
      </w:tblGrid>
      <w:tr w:rsidR="00A37477" w:rsidRPr="00256D20" w:rsidTr="00AF45F1">
        <w:trPr>
          <w:trHeight w:val="276"/>
        </w:trPr>
        <w:tc>
          <w:tcPr>
            <w:tcW w:w="885" w:type="dxa"/>
            <w:vMerge w:val="restart"/>
            <w:shd w:val="clear" w:color="auto" w:fill="EAF1DD"/>
          </w:tcPr>
          <w:p w:rsidR="00A37477" w:rsidRPr="00256D20" w:rsidRDefault="00A37477" w:rsidP="00AF45F1">
            <w:pPr>
              <w:rPr>
                <w:b/>
                <w:bCs/>
                <w:sz w:val="24"/>
                <w:szCs w:val="24"/>
              </w:rPr>
            </w:pPr>
          </w:p>
          <w:p w:rsidR="00A37477" w:rsidRPr="00256D20" w:rsidRDefault="00A37477" w:rsidP="00AF45F1">
            <w:pPr>
              <w:rPr>
                <w:b/>
                <w:bCs/>
                <w:sz w:val="24"/>
                <w:szCs w:val="24"/>
              </w:rPr>
            </w:pPr>
            <w:r w:rsidRPr="00256D20">
              <w:rPr>
                <w:b/>
                <w:bCs/>
                <w:sz w:val="24"/>
                <w:szCs w:val="24"/>
              </w:rPr>
              <w:t>ITEM</w:t>
            </w:r>
          </w:p>
        </w:tc>
        <w:tc>
          <w:tcPr>
            <w:tcW w:w="4111" w:type="dxa"/>
            <w:vMerge w:val="restart"/>
            <w:shd w:val="clear" w:color="auto" w:fill="EAF1DD"/>
          </w:tcPr>
          <w:p w:rsidR="00A37477" w:rsidRPr="00256D20" w:rsidRDefault="00A37477" w:rsidP="00AF45F1">
            <w:pPr>
              <w:jc w:val="center"/>
              <w:rPr>
                <w:b/>
                <w:bCs/>
                <w:sz w:val="24"/>
                <w:szCs w:val="24"/>
              </w:rPr>
            </w:pPr>
          </w:p>
          <w:p w:rsidR="00A37477" w:rsidRPr="00256D20" w:rsidRDefault="00A37477" w:rsidP="00AF45F1">
            <w:pPr>
              <w:jc w:val="center"/>
              <w:rPr>
                <w:b/>
                <w:bCs/>
                <w:sz w:val="24"/>
                <w:szCs w:val="24"/>
              </w:rPr>
            </w:pPr>
            <w:r w:rsidRPr="00256D20">
              <w:rPr>
                <w:b/>
                <w:bCs/>
                <w:sz w:val="24"/>
                <w:szCs w:val="24"/>
              </w:rPr>
              <w:t>ESPECIFICAÇÃO</w:t>
            </w:r>
          </w:p>
        </w:tc>
        <w:tc>
          <w:tcPr>
            <w:tcW w:w="1275" w:type="dxa"/>
            <w:vMerge w:val="restart"/>
            <w:shd w:val="clear" w:color="auto" w:fill="EAF1DD"/>
          </w:tcPr>
          <w:p w:rsidR="00A37477" w:rsidRPr="00256D20" w:rsidRDefault="00A37477" w:rsidP="00AF45F1">
            <w:pPr>
              <w:rPr>
                <w:b/>
                <w:bCs/>
                <w:sz w:val="24"/>
                <w:szCs w:val="24"/>
              </w:rPr>
            </w:pPr>
          </w:p>
          <w:p w:rsidR="00A37477" w:rsidRPr="00256D20" w:rsidRDefault="00A37477" w:rsidP="00AF45F1">
            <w:pPr>
              <w:rPr>
                <w:b/>
                <w:bCs/>
                <w:sz w:val="24"/>
                <w:szCs w:val="24"/>
              </w:rPr>
            </w:pPr>
            <w:r w:rsidRPr="00256D20">
              <w:rPr>
                <w:b/>
                <w:bCs/>
                <w:sz w:val="24"/>
                <w:szCs w:val="24"/>
              </w:rPr>
              <w:t>UNID.</w:t>
            </w:r>
          </w:p>
        </w:tc>
        <w:tc>
          <w:tcPr>
            <w:tcW w:w="1134" w:type="dxa"/>
            <w:vMerge w:val="restart"/>
            <w:shd w:val="clear" w:color="auto" w:fill="EAF1DD"/>
          </w:tcPr>
          <w:p w:rsidR="00A37477" w:rsidRPr="00256D20" w:rsidRDefault="00A37477" w:rsidP="00AF45F1">
            <w:pPr>
              <w:rPr>
                <w:b/>
                <w:bCs/>
                <w:sz w:val="24"/>
                <w:szCs w:val="24"/>
              </w:rPr>
            </w:pPr>
          </w:p>
          <w:p w:rsidR="00A37477" w:rsidRPr="00256D20" w:rsidRDefault="00A37477" w:rsidP="00AF45F1">
            <w:pPr>
              <w:rPr>
                <w:b/>
                <w:bCs/>
                <w:sz w:val="24"/>
                <w:szCs w:val="24"/>
              </w:rPr>
            </w:pPr>
            <w:r w:rsidRPr="00256D20">
              <w:rPr>
                <w:b/>
                <w:bCs/>
                <w:sz w:val="24"/>
                <w:szCs w:val="24"/>
              </w:rPr>
              <w:t>QUANT.</w:t>
            </w:r>
          </w:p>
        </w:tc>
      </w:tr>
      <w:tr w:rsidR="00A37477" w:rsidRPr="00256D20" w:rsidTr="00AF45F1">
        <w:trPr>
          <w:trHeight w:val="276"/>
        </w:trPr>
        <w:tc>
          <w:tcPr>
            <w:tcW w:w="885" w:type="dxa"/>
            <w:vMerge/>
            <w:shd w:val="clear" w:color="auto" w:fill="EAF1DD"/>
          </w:tcPr>
          <w:p w:rsidR="00A37477" w:rsidRPr="00256D20" w:rsidRDefault="00A37477" w:rsidP="00AF45F1">
            <w:pPr>
              <w:rPr>
                <w:b/>
                <w:bCs/>
                <w:sz w:val="24"/>
                <w:szCs w:val="24"/>
              </w:rPr>
            </w:pPr>
          </w:p>
        </w:tc>
        <w:tc>
          <w:tcPr>
            <w:tcW w:w="4111" w:type="dxa"/>
            <w:vMerge/>
            <w:shd w:val="clear" w:color="auto" w:fill="EAF1DD"/>
          </w:tcPr>
          <w:p w:rsidR="00A37477" w:rsidRPr="00256D20" w:rsidRDefault="00A37477" w:rsidP="00AF45F1">
            <w:pPr>
              <w:jc w:val="center"/>
              <w:rPr>
                <w:b/>
                <w:bCs/>
                <w:sz w:val="24"/>
                <w:szCs w:val="24"/>
              </w:rPr>
            </w:pPr>
          </w:p>
        </w:tc>
        <w:tc>
          <w:tcPr>
            <w:tcW w:w="1275" w:type="dxa"/>
            <w:vMerge/>
            <w:shd w:val="clear" w:color="auto" w:fill="EAF1DD"/>
          </w:tcPr>
          <w:p w:rsidR="00A37477" w:rsidRPr="00256D20" w:rsidRDefault="00A37477" w:rsidP="00AF45F1">
            <w:pPr>
              <w:rPr>
                <w:b/>
                <w:bCs/>
                <w:sz w:val="24"/>
                <w:szCs w:val="24"/>
              </w:rPr>
            </w:pPr>
          </w:p>
        </w:tc>
        <w:tc>
          <w:tcPr>
            <w:tcW w:w="1134" w:type="dxa"/>
            <w:vMerge/>
            <w:shd w:val="clear" w:color="auto" w:fill="EAF1DD"/>
          </w:tcPr>
          <w:p w:rsidR="00A37477" w:rsidRPr="00256D20" w:rsidRDefault="00A37477" w:rsidP="00AF45F1">
            <w:pPr>
              <w:rPr>
                <w:b/>
                <w:bCs/>
                <w:sz w:val="24"/>
                <w:szCs w:val="24"/>
              </w:rPr>
            </w:pPr>
          </w:p>
        </w:tc>
      </w:tr>
      <w:tr w:rsidR="00A37477" w:rsidRPr="00256D20" w:rsidTr="00AF45F1">
        <w:tc>
          <w:tcPr>
            <w:tcW w:w="885" w:type="dxa"/>
            <w:shd w:val="clear" w:color="auto" w:fill="EAF1DD"/>
          </w:tcPr>
          <w:p w:rsidR="00A37477" w:rsidRPr="00256D20" w:rsidRDefault="00A37477" w:rsidP="00AF45F1">
            <w:pPr>
              <w:jc w:val="center"/>
              <w:rPr>
                <w:sz w:val="24"/>
                <w:szCs w:val="24"/>
              </w:rPr>
            </w:pPr>
            <w:r w:rsidRPr="00256D20">
              <w:rPr>
                <w:sz w:val="24"/>
                <w:szCs w:val="24"/>
              </w:rPr>
              <w:t>01</w:t>
            </w:r>
          </w:p>
        </w:tc>
        <w:tc>
          <w:tcPr>
            <w:tcW w:w="4111" w:type="dxa"/>
            <w:vAlign w:val="center"/>
          </w:tcPr>
          <w:p w:rsidR="00A37477" w:rsidRPr="00256D20" w:rsidRDefault="00A37477" w:rsidP="00AF45F1">
            <w:pPr>
              <w:jc w:val="center"/>
              <w:rPr>
                <w:sz w:val="24"/>
                <w:szCs w:val="24"/>
              </w:rPr>
            </w:pPr>
            <w:r w:rsidRPr="00256D20">
              <w:rPr>
                <w:sz w:val="24"/>
                <w:szCs w:val="24"/>
              </w:rPr>
              <w:t>GLP 13</w:t>
            </w:r>
          </w:p>
        </w:tc>
        <w:tc>
          <w:tcPr>
            <w:tcW w:w="1275" w:type="dxa"/>
            <w:vAlign w:val="center"/>
          </w:tcPr>
          <w:p w:rsidR="00A37477" w:rsidRPr="00256D20" w:rsidRDefault="00A37477" w:rsidP="00AF45F1">
            <w:pPr>
              <w:jc w:val="center"/>
              <w:rPr>
                <w:sz w:val="24"/>
                <w:szCs w:val="24"/>
              </w:rPr>
            </w:pPr>
            <w:r w:rsidRPr="00256D20">
              <w:rPr>
                <w:sz w:val="24"/>
                <w:szCs w:val="24"/>
              </w:rPr>
              <w:t>UNID</w:t>
            </w:r>
          </w:p>
        </w:tc>
        <w:tc>
          <w:tcPr>
            <w:tcW w:w="1134" w:type="dxa"/>
            <w:vAlign w:val="center"/>
          </w:tcPr>
          <w:p w:rsidR="00A37477" w:rsidRPr="00256D20" w:rsidRDefault="00A37477" w:rsidP="00AF45F1">
            <w:pPr>
              <w:jc w:val="center"/>
              <w:rPr>
                <w:sz w:val="24"/>
                <w:szCs w:val="24"/>
              </w:rPr>
            </w:pPr>
            <w:r w:rsidRPr="00256D20">
              <w:rPr>
                <w:sz w:val="24"/>
                <w:szCs w:val="24"/>
              </w:rPr>
              <w:t>500</w:t>
            </w:r>
          </w:p>
        </w:tc>
      </w:tr>
      <w:tr w:rsidR="00A37477" w:rsidRPr="00256D20" w:rsidTr="00AF45F1">
        <w:tc>
          <w:tcPr>
            <w:tcW w:w="885" w:type="dxa"/>
            <w:shd w:val="clear" w:color="auto" w:fill="EAF1DD"/>
          </w:tcPr>
          <w:p w:rsidR="00A37477" w:rsidRPr="00256D20" w:rsidRDefault="00A37477" w:rsidP="00AF45F1">
            <w:pPr>
              <w:jc w:val="center"/>
              <w:rPr>
                <w:sz w:val="24"/>
                <w:szCs w:val="24"/>
              </w:rPr>
            </w:pPr>
            <w:r w:rsidRPr="00256D20">
              <w:rPr>
                <w:sz w:val="24"/>
                <w:szCs w:val="24"/>
              </w:rPr>
              <w:t>02</w:t>
            </w:r>
          </w:p>
        </w:tc>
        <w:tc>
          <w:tcPr>
            <w:tcW w:w="4111" w:type="dxa"/>
            <w:vAlign w:val="center"/>
          </w:tcPr>
          <w:p w:rsidR="00A37477" w:rsidRPr="00256D20" w:rsidRDefault="00A37477" w:rsidP="00AF45F1">
            <w:pPr>
              <w:jc w:val="center"/>
              <w:rPr>
                <w:sz w:val="24"/>
                <w:szCs w:val="24"/>
              </w:rPr>
            </w:pPr>
            <w:r w:rsidRPr="00256D20">
              <w:rPr>
                <w:sz w:val="24"/>
                <w:szCs w:val="24"/>
              </w:rPr>
              <w:t>GLP 45</w:t>
            </w:r>
          </w:p>
        </w:tc>
        <w:tc>
          <w:tcPr>
            <w:tcW w:w="1275" w:type="dxa"/>
            <w:vAlign w:val="center"/>
          </w:tcPr>
          <w:p w:rsidR="00A37477" w:rsidRPr="00256D20" w:rsidRDefault="00A37477" w:rsidP="00AF45F1">
            <w:pPr>
              <w:jc w:val="center"/>
              <w:rPr>
                <w:sz w:val="24"/>
                <w:szCs w:val="24"/>
              </w:rPr>
            </w:pPr>
            <w:r w:rsidRPr="00256D20">
              <w:rPr>
                <w:sz w:val="24"/>
                <w:szCs w:val="24"/>
              </w:rPr>
              <w:t>UNID</w:t>
            </w:r>
          </w:p>
        </w:tc>
        <w:tc>
          <w:tcPr>
            <w:tcW w:w="1134" w:type="dxa"/>
            <w:vAlign w:val="center"/>
          </w:tcPr>
          <w:p w:rsidR="00A37477" w:rsidRPr="00256D20" w:rsidRDefault="00A37477" w:rsidP="00AF45F1">
            <w:pPr>
              <w:jc w:val="center"/>
              <w:rPr>
                <w:sz w:val="24"/>
                <w:szCs w:val="24"/>
              </w:rPr>
            </w:pPr>
            <w:r w:rsidRPr="00256D20">
              <w:rPr>
                <w:sz w:val="24"/>
                <w:szCs w:val="24"/>
              </w:rPr>
              <w:t>50</w:t>
            </w:r>
          </w:p>
        </w:tc>
      </w:tr>
    </w:tbl>
    <w:p w:rsidR="00A37477" w:rsidRPr="00256D20" w:rsidRDefault="00A37477" w:rsidP="00A37477">
      <w:pPr>
        <w:spacing w:after="160"/>
        <w:jc w:val="both"/>
        <w:rPr>
          <w:b/>
          <w:bCs/>
          <w:sz w:val="24"/>
          <w:szCs w:val="24"/>
        </w:rPr>
      </w:pPr>
    </w:p>
    <w:p w:rsidR="00A37477" w:rsidRPr="00256D20" w:rsidRDefault="00A37477" w:rsidP="00A37477">
      <w:pPr>
        <w:spacing w:after="160" w:line="276" w:lineRule="auto"/>
        <w:jc w:val="both"/>
        <w:rPr>
          <w:b/>
          <w:bCs/>
          <w:sz w:val="24"/>
          <w:szCs w:val="24"/>
        </w:rPr>
      </w:pPr>
      <w:r w:rsidRPr="00256D20">
        <w:rPr>
          <w:b/>
          <w:bCs/>
          <w:sz w:val="24"/>
          <w:szCs w:val="24"/>
        </w:rPr>
        <w:t>3 – PRAZOS E LOCAL DE ENTREGA DE MATERIAL:</w:t>
      </w:r>
    </w:p>
    <w:p w:rsidR="00A37477" w:rsidRPr="00256D20" w:rsidRDefault="00A37477" w:rsidP="00A37477">
      <w:pPr>
        <w:spacing w:after="160" w:line="276" w:lineRule="auto"/>
        <w:jc w:val="both"/>
        <w:rPr>
          <w:color w:val="FF0000"/>
          <w:sz w:val="24"/>
          <w:szCs w:val="24"/>
        </w:rPr>
      </w:pPr>
      <w:r w:rsidRPr="00256D20">
        <w:rPr>
          <w:sz w:val="24"/>
          <w:szCs w:val="24"/>
        </w:rPr>
        <w:t>3.1 – Após a emissão da nota de empenho e assinatura do contrato elaborado pela Procuradoria Jurídica Municipal, a Empresa vencedora do certame terá 20 (vinte) dias úteis para iniciar a entrega dos produtossolicitados, que deverá ser realizada de forma imediata.</w:t>
      </w:r>
    </w:p>
    <w:p w:rsidR="00A37477" w:rsidRPr="00256D20" w:rsidRDefault="00A37477" w:rsidP="00A37477">
      <w:pPr>
        <w:spacing w:after="160" w:line="276" w:lineRule="auto"/>
        <w:jc w:val="both"/>
        <w:rPr>
          <w:color w:val="FF0000"/>
          <w:sz w:val="24"/>
          <w:szCs w:val="24"/>
        </w:rPr>
      </w:pPr>
      <w:r w:rsidRPr="00256D20">
        <w:rPr>
          <w:sz w:val="24"/>
          <w:szCs w:val="24"/>
        </w:rPr>
        <w:t xml:space="preserve">3.2 – A entrega dos produtosdeverá ser realizada de forma </w:t>
      </w:r>
      <w:r w:rsidR="001F4E04">
        <w:rPr>
          <w:sz w:val="24"/>
          <w:szCs w:val="24"/>
        </w:rPr>
        <w:t>parcelada</w:t>
      </w:r>
      <w:r w:rsidRPr="00256D20">
        <w:rPr>
          <w:sz w:val="24"/>
          <w:szCs w:val="24"/>
        </w:rPr>
        <w:t xml:space="preserve">, de acordo com a solicitação da Secretaria Municipal de Educação devendo todos estarem dentro do prazo de validade. </w:t>
      </w:r>
    </w:p>
    <w:p w:rsidR="00A37477" w:rsidRDefault="00A37477" w:rsidP="00A37477">
      <w:pPr>
        <w:spacing w:after="160" w:line="276" w:lineRule="auto"/>
        <w:jc w:val="both"/>
        <w:rPr>
          <w:sz w:val="24"/>
          <w:szCs w:val="24"/>
        </w:rPr>
      </w:pPr>
      <w:r w:rsidRPr="00256D20">
        <w:rPr>
          <w:sz w:val="24"/>
          <w:szCs w:val="24"/>
        </w:rPr>
        <w:lastRenderedPageBreak/>
        <w:t>3.3 – A entrega dos produtos deverá realizada diretamente nas Unidades Escolares, respeitando o horário de funcionamento, conforme relação em anexo.</w:t>
      </w:r>
    </w:p>
    <w:p w:rsidR="00AF45F1" w:rsidRPr="00256D20" w:rsidRDefault="00AF45F1" w:rsidP="00A37477">
      <w:pPr>
        <w:spacing w:after="160" w:line="276" w:lineRule="auto"/>
        <w:jc w:val="both"/>
        <w:rPr>
          <w:sz w:val="24"/>
          <w:szCs w:val="24"/>
        </w:rPr>
      </w:pPr>
    </w:p>
    <w:p w:rsidR="00A37477" w:rsidRPr="00256D20" w:rsidRDefault="00A37477" w:rsidP="00A37477">
      <w:pPr>
        <w:pStyle w:val="PargrafodaLista10"/>
        <w:widowControl w:val="0"/>
        <w:shd w:val="clear" w:color="auto" w:fill="FFFFFF"/>
        <w:spacing w:after="160" w:line="276" w:lineRule="auto"/>
        <w:ind w:left="0"/>
        <w:jc w:val="both"/>
        <w:rPr>
          <w:b/>
          <w:bCs/>
          <w:color w:val="auto"/>
        </w:rPr>
      </w:pPr>
      <w:r w:rsidRPr="00256D20">
        <w:rPr>
          <w:b/>
          <w:bCs/>
          <w:color w:val="auto"/>
        </w:rPr>
        <w:t>4 – DAS OBRIGAÇÕES DA EMPRESA CONTRATADA:</w:t>
      </w:r>
    </w:p>
    <w:p w:rsidR="00A37477" w:rsidRPr="00256D20" w:rsidRDefault="00A37477" w:rsidP="00A37477">
      <w:pPr>
        <w:autoSpaceDE w:val="0"/>
        <w:autoSpaceDN w:val="0"/>
        <w:adjustRightInd w:val="0"/>
        <w:spacing w:after="160" w:line="276" w:lineRule="auto"/>
        <w:jc w:val="both"/>
        <w:rPr>
          <w:sz w:val="24"/>
          <w:szCs w:val="24"/>
        </w:rPr>
      </w:pPr>
      <w:r w:rsidRPr="00256D20">
        <w:rPr>
          <w:sz w:val="24"/>
          <w:szCs w:val="24"/>
        </w:rPr>
        <w:t xml:space="preserve">4.1 – São obrigações da </w:t>
      </w:r>
      <w:r w:rsidRPr="00256D20">
        <w:rPr>
          <w:b/>
          <w:bCs/>
          <w:sz w:val="24"/>
          <w:szCs w:val="24"/>
        </w:rPr>
        <w:t xml:space="preserve">CONTRATADA </w:t>
      </w:r>
      <w:r w:rsidRPr="00256D20">
        <w:rPr>
          <w:sz w:val="24"/>
          <w:szCs w:val="24"/>
        </w:rPr>
        <w:t>, sem que a elas se limitem:</w:t>
      </w:r>
    </w:p>
    <w:p w:rsidR="00A37477" w:rsidRPr="00256D20" w:rsidRDefault="00A37477" w:rsidP="00A37477">
      <w:pPr>
        <w:pStyle w:val="PargrafodaLista10"/>
        <w:widowControl w:val="0"/>
        <w:shd w:val="clear" w:color="auto" w:fill="FFFFFF"/>
        <w:spacing w:after="160" w:line="276" w:lineRule="auto"/>
        <w:ind w:left="0"/>
        <w:jc w:val="both"/>
        <w:rPr>
          <w:color w:val="auto"/>
          <w:kern w:val="0"/>
          <w:lang w:eastAsia="en-US"/>
        </w:rPr>
      </w:pPr>
      <w:r w:rsidRPr="00256D20">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A37477" w:rsidRPr="00256D20" w:rsidRDefault="00A37477" w:rsidP="00A37477">
      <w:pPr>
        <w:pStyle w:val="PargrafodaLista10"/>
        <w:widowControl w:val="0"/>
        <w:shd w:val="clear" w:color="auto" w:fill="FFFFFF"/>
        <w:spacing w:after="160" w:line="276" w:lineRule="auto"/>
        <w:ind w:left="0"/>
        <w:jc w:val="both"/>
        <w:rPr>
          <w:color w:val="auto"/>
          <w:kern w:val="0"/>
          <w:lang w:eastAsia="en-US"/>
        </w:rPr>
      </w:pPr>
      <w:r w:rsidRPr="00256D20">
        <w:rPr>
          <w:color w:val="auto"/>
          <w:kern w:val="0"/>
          <w:lang w:eastAsia="en-US"/>
        </w:rPr>
        <w:t>4.3 - Atender prontamente quaisquer exigências da fiscalização do contrato, inerentes ao objeto da contratação.</w:t>
      </w:r>
    </w:p>
    <w:p w:rsidR="00A37477" w:rsidRPr="00256D20" w:rsidRDefault="00A37477" w:rsidP="00A37477">
      <w:pPr>
        <w:pStyle w:val="PargrafodaLista10"/>
        <w:widowControl w:val="0"/>
        <w:shd w:val="clear" w:color="auto" w:fill="FFFFFF"/>
        <w:spacing w:after="160" w:line="276" w:lineRule="auto"/>
        <w:ind w:left="0"/>
        <w:jc w:val="both"/>
        <w:rPr>
          <w:color w:val="auto"/>
          <w:kern w:val="0"/>
          <w:lang w:eastAsia="en-US"/>
        </w:rPr>
      </w:pPr>
      <w:r w:rsidRPr="00256D20">
        <w:rPr>
          <w:color w:val="auto"/>
          <w:kern w:val="0"/>
          <w:lang w:eastAsia="en-US"/>
        </w:rPr>
        <w:t xml:space="preserve">4.4 - Manter, durante a execução do contrato, as mesmas condições da habilitação. </w:t>
      </w:r>
    </w:p>
    <w:p w:rsidR="00A37477" w:rsidRPr="00256D20" w:rsidRDefault="00A37477" w:rsidP="00A37477">
      <w:pPr>
        <w:pStyle w:val="PargrafodaLista10"/>
        <w:widowControl w:val="0"/>
        <w:shd w:val="clear" w:color="auto" w:fill="FFFFFF"/>
        <w:spacing w:after="160" w:line="276" w:lineRule="auto"/>
        <w:ind w:left="0"/>
        <w:jc w:val="both"/>
        <w:rPr>
          <w:color w:val="auto"/>
          <w:kern w:val="0"/>
          <w:lang w:eastAsia="en-US"/>
        </w:rPr>
      </w:pPr>
      <w:r w:rsidRPr="00256D20">
        <w:rPr>
          <w:color w:val="auto"/>
          <w:kern w:val="0"/>
          <w:lang w:eastAsia="en-US"/>
        </w:rPr>
        <w:t>4.5 - Responsabilizar-se para que todo o objeto seja entregue em todas as Unidades Escolares, conforme relação em anexo.</w:t>
      </w:r>
    </w:p>
    <w:p w:rsidR="00A37477" w:rsidRPr="00256D20" w:rsidRDefault="00A37477" w:rsidP="00A37477">
      <w:pPr>
        <w:pStyle w:val="PargrafodaLista10"/>
        <w:widowControl w:val="0"/>
        <w:shd w:val="clear" w:color="auto" w:fill="FFFFFF"/>
        <w:spacing w:after="160" w:line="276" w:lineRule="auto"/>
        <w:ind w:left="0"/>
        <w:jc w:val="both"/>
        <w:rPr>
          <w:color w:val="auto"/>
          <w:kern w:val="0"/>
          <w:lang w:eastAsia="en-US"/>
        </w:rPr>
      </w:pPr>
      <w:r w:rsidRPr="00256D20">
        <w:rPr>
          <w:color w:val="auto"/>
          <w:kern w:val="0"/>
          <w:lang w:eastAsia="en-US"/>
        </w:rPr>
        <w:t>4.6 - Garantir que todo o objeto adquirido seja de boa qualidade.</w:t>
      </w:r>
    </w:p>
    <w:p w:rsidR="00A37477" w:rsidRPr="00256D20" w:rsidRDefault="00A37477" w:rsidP="00A37477">
      <w:pPr>
        <w:pStyle w:val="PargrafodaLista10"/>
        <w:widowControl w:val="0"/>
        <w:shd w:val="clear" w:color="auto" w:fill="FFFFFF"/>
        <w:spacing w:after="160" w:line="276" w:lineRule="auto"/>
        <w:ind w:left="0"/>
        <w:jc w:val="both"/>
        <w:rPr>
          <w:color w:val="auto"/>
          <w:kern w:val="0"/>
          <w:lang w:eastAsia="en-US"/>
        </w:rPr>
      </w:pPr>
      <w:r w:rsidRPr="00256D20">
        <w:rPr>
          <w:color w:val="auto"/>
          <w:kern w:val="0"/>
          <w:lang w:eastAsia="en-US"/>
        </w:rPr>
        <w:t>4.7 - Substituir, no prazo máximo de 48h, os itens que apresentarem incompatibilidade, apresentarem defeitos ou estiverem danificados.</w:t>
      </w:r>
    </w:p>
    <w:p w:rsidR="00A37477" w:rsidRDefault="00A37477" w:rsidP="00A37477">
      <w:pPr>
        <w:pStyle w:val="PargrafodaLista10"/>
        <w:widowControl w:val="0"/>
        <w:shd w:val="clear" w:color="auto" w:fill="FFFFFF"/>
        <w:spacing w:after="160" w:line="276" w:lineRule="auto"/>
        <w:ind w:left="0"/>
        <w:jc w:val="both"/>
        <w:rPr>
          <w:color w:val="auto"/>
          <w:kern w:val="0"/>
          <w:lang w:eastAsia="en-US"/>
        </w:rPr>
      </w:pPr>
      <w:r w:rsidRPr="00256D20">
        <w:rPr>
          <w:color w:val="auto"/>
          <w:kern w:val="0"/>
          <w:lang w:eastAsia="en-US"/>
        </w:rPr>
        <w:t>4.8 - Emitir notas fiscais, correspondentes a cada empenho de despesa, acompanhada de todas as CNDs.</w:t>
      </w:r>
    </w:p>
    <w:p w:rsidR="00AF45F1" w:rsidRPr="00256D20" w:rsidRDefault="00AF45F1" w:rsidP="00A37477">
      <w:pPr>
        <w:pStyle w:val="PargrafodaLista10"/>
        <w:widowControl w:val="0"/>
        <w:shd w:val="clear" w:color="auto" w:fill="FFFFFF"/>
        <w:spacing w:after="160" w:line="276" w:lineRule="auto"/>
        <w:ind w:left="0"/>
        <w:jc w:val="both"/>
        <w:rPr>
          <w:color w:val="auto"/>
          <w:kern w:val="0"/>
          <w:lang w:eastAsia="en-US"/>
        </w:rPr>
      </w:pPr>
    </w:p>
    <w:p w:rsidR="00A37477" w:rsidRPr="00256D20" w:rsidRDefault="00A37477" w:rsidP="00A37477">
      <w:pPr>
        <w:pStyle w:val="PargrafodaLista10"/>
        <w:widowControl w:val="0"/>
        <w:shd w:val="clear" w:color="auto" w:fill="FFFFFF"/>
        <w:spacing w:after="160" w:line="276" w:lineRule="auto"/>
        <w:ind w:left="0"/>
        <w:jc w:val="both"/>
        <w:rPr>
          <w:b/>
          <w:bCs/>
          <w:color w:val="auto"/>
        </w:rPr>
      </w:pPr>
      <w:r w:rsidRPr="00256D20">
        <w:rPr>
          <w:b/>
          <w:bCs/>
          <w:color w:val="auto"/>
        </w:rPr>
        <w:t>5 – DAS OBRIGAÇÕES DA CONTRATANTE:</w:t>
      </w:r>
    </w:p>
    <w:p w:rsidR="00A37477" w:rsidRPr="00256D20" w:rsidRDefault="00A37477" w:rsidP="00A37477">
      <w:pPr>
        <w:pStyle w:val="PargrafodaLista10"/>
        <w:autoSpaceDE w:val="0"/>
        <w:autoSpaceDN w:val="0"/>
        <w:adjustRightInd w:val="0"/>
        <w:spacing w:after="160" w:line="276" w:lineRule="auto"/>
        <w:ind w:left="0"/>
        <w:jc w:val="both"/>
      </w:pPr>
      <w:r w:rsidRPr="00256D20">
        <w:t>5.1 – D</w:t>
      </w:r>
      <w:r w:rsidRPr="00256D20">
        <w:rPr>
          <w:spacing w:val="-5"/>
        </w:rPr>
        <w:t>ar à CONTRATADA as condições necessárias à regular execução do contrato.</w:t>
      </w:r>
    </w:p>
    <w:p w:rsidR="00A37477" w:rsidRPr="00256D20" w:rsidRDefault="00A37477" w:rsidP="00A37477">
      <w:pPr>
        <w:shd w:val="clear" w:color="auto" w:fill="FFFFFF"/>
        <w:spacing w:after="160" w:line="276" w:lineRule="auto"/>
        <w:jc w:val="both"/>
        <w:rPr>
          <w:sz w:val="24"/>
          <w:szCs w:val="24"/>
        </w:rPr>
      </w:pPr>
      <w:r w:rsidRPr="00256D20">
        <w:rPr>
          <w:sz w:val="24"/>
          <w:szCs w:val="24"/>
        </w:rPr>
        <w:t>5.2 – Fornecer todas as informações necessárias para que a contratada possa entregar o objeto dentro das especificações técnicas recomendadas;</w:t>
      </w:r>
    </w:p>
    <w:p w:rsidR="00A37477" w:rsidRPr="00256D20" w:rsidRDefault="00A37477" w:rsidP="00A37477">
      <w:pPr>
        <w:shd w:val="clear" w:color="auto" w:fill="FFFFFF"/>
        <w:spacing w:after="160" w:line="276" w:lineRule="auto"/>
        <w:jc w:val="both"/>
        <w:rPr>
          <w:sz w:val="24"/>
          <w:szCs w:val="24"/>
        </w:rPr>
      </w:pPr>
      <w:r w:rsidRPr="00256D20">
        <w:rPr>
          <w:sz w:val="24"/>
          <w:szCs w:val="24"/>
        </w:rPr>
        <w:t>5.3 – Comunicar à CONTRATADA toda e qualquer ocorrência relacionada à execução do contrato;</w:t>
      </w:r>
    </w:p>
    <w:p w:rsidR="00A37477" w:rsidRPr="00256D20" w:rsidRDefault="00A37477" w:rsidP="00A37477">
      <w:pPr>
        <w:shd w:val="clear" w:color="auto" w:fill="FFFFFF"/>
        <w:spacing w:after="160" w:line="276" w:lineRule="auto"/>
        <w:jc w:val="both"/>
        <w:rPr>
          <w:sz w:val="24"/>
          <w:szCs w:val="24"/>
        </w:rPr>
      </w:pPr>
      <w:r w:rsidRPr="00256D20">
        <w:rPr>
          <w:sz w:val="24"/>
          <w:szCs w:val="24"/>
        </w:rPr>
        <w:t>5.4 – Efetuar o pagamento à CONTRATADA, na forma convencionada neste Edital;</w:t>
      </w:r>
    </w:p>
    <w:p w:rsidR="00A37477" w:rsidRPr="00256D20" w:rsidRDefault="00A37477" w:rsidP="00A37477">
      <w:pPr>
        <w:shd w:val="clear" w:color="auto" w:fill="FFFFFF"/>
        <w:spacing w:after="160" w:line="276" w:lineRule="auto"/>
        <w:jc w:val="both"/>
        <w:rPr>
          <w:sz w:val="24"/>
          <w:szCs w:val="24"/>
        </w:rPr>
      </w:pPr>
      <w:r w:rsidRPr="00256D20">
        <w:rPr>
          <w:sz w:val="24"/>
          <w:szCs w:val="24"/>
        </w:rPr>
        <w:t>5.5 – Acompanhar e fiscalizar a execução do contrato, por meio dos servidores designados como Fiscal do Contrato, nos termos do art. 67 da Lei no 8.666/93, exigindo seu fiel e total cumprimento;</w:t>
      </w:r>
    </w:p>
    <w:p w:rsidR="00A37477" w:rsidRPr="00256D20" w:rsidRDefault="00A37477" w:rsidP="00A37477">
      <w:pPr>
        <w:shd w:val="clear" w:color="auto" w:fill="FFFFFF"/>
        <w:spacing w:after="160" w:line="276" w:lineRule="auto"/>
        <w:jc w:val="both"/>
        <w:rPr>
          <w:sz w:val="24"/>
          <w:szCs w:val="24"/>
        </w:rPr>
      </w:pPr>
      <w:r w:rsidRPr="00256D20">
        <w:rPr>
          <w:sz w:val="24"/>
          <w:szCs w:val="24"/>
        </w:rPr>
        <w:t>5.6 – Verificar a regularidade fiscal da CONTRATADA antes de efetuar o pagamento.</w:t>
      </w:r>
    </w:p>
    <w:p w:rsidR="00A37477" w:rsidRDefault="00A37477" w:rsidP="00A37477">
      <w:pPr>
        <w:widowControl w:val="0"/>
        <w:spacing w:after="160" w:line="276" w:lineRule="auto"/>
        <w:jc w:val="both"/>
        <w:rPr>
          <w:sz w:val="24"/>
          <w:szCs w:val="24"/>
        </w:rPr>
      </w:pPr>
      <w:r w:rsidRPr="00256D20">
        <w:rPr>
          <w:sz w:val="24"/>
          <w:szCs w:val="24"/>
        </w:rPr>
        <w:t xml:space="preserve">5.7 – Aplicar penalidades à contratada, por descumprimento contratual. </w:t>
      </w:r>
    </w:p>
    <w:p w:rsidR="00AF45F1" w:rsidRPr="00256D20" w:rsidRDefault="00AF45F1" w:rsidP="00A37477">
      <w:pPr>
        <w:widowControl w:val="0"/>
        <w:spacing w:after="160" w:line="276" w:lineRule="auto"/>
        <w:jc w:val="both"/>
        <w:rPr>
          <w:sz w:val="24"/>
          <w:szCs w:val="24"/>
        </w:rPr>
      </w:pPr>
    </w:p>
    <w:p w:rsidR="00A37477" w:rsidRPr="00256D20" w:rsidRDefault="00A37477" w:rsidP="00A37477">
      <w:pPr>
        <w:spacing w:after="160" w:line="276" w:lineRule="auto"/>
        <w:jc w:val="both"/>
        <w:rPr>
          <w:b/>
          <w:bCs/>
          <w:sz w:val="24"/>
          <w:szCs w:val="24"/>
        </w:rPr>
      </w:pPr>
      <w:r w:rsidRPr="00256D20">
        <w:rPr>
          <w:b/>
          <w:bCs/>
          <w:sz w:val="24"/>
          <w:szCs w:val="24"/>
        </w:rPr>
        <w:t>6 – CONDIÇÕES DE PAGAMENTO (ART. 55, III):</w:t>
      </w:r>
    </w:p>
    <w:p w:rsidR="00A37477" w:rsidRPr="00256D20" w:rsidRDefault="00A37477" w:rsidP="00A37477">
      <w:pPr>
        <w:spacing w:after="160" w:line="276" w:lineRule="auto"/>
        <w:jc w:val="both"/>
        <w:rPr>
          <w:sz w:val="24"/>
          <w:szCs w:val="24"/>
        </w:rPr>
      </w:pPr>
      <w:r w:rsidRPr="00256D20">
        <w:rPr>
          <w:sz w:val="24"/>
          <w:szCs w:val="24"/>
        </w:rPr>
        <w:lastRenderedPageBreak/>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A37477" w:rsidRPr="00256D20" w:rsidRDefault="00A37477" w:rsidP="00A37477">
      <w:pPr>
        <w:spacing w:after="160" w:line="276" w:lineRule="auto"/>
        <w:jc w:val="both"/>
        <w:rPr>
          <w:sz w:val="24"/>
          <w:szCs w:val="24"/>
        </w:rPr>
      </w:pPr>
      <w:r w:rsidRPr="00256D20">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A37477" w:rsidRPr="00256D20" w:rsidRDefault="00A37477" w:rsidP="00A37477">
      <w:pPr>
        <w:spacing w:after="160" w:line="276" w:lineRule="auto"/>
        <w:jc w:val="both"/>
        <w:rPr>
          <w:sz w:val="24"/>
          <w:szCs w:val="24"/>
        </w:rPr>
      </w:pPr>
      <w:r w:rsidRPr="00256D20">
        <w:rPr>
          <w:sz w:val="24"/>
          <w:szCs w:val="24"/>
        </w:rPr>
        <w:t>6.3 – O pagamento será suspenso se observado algum descumprimento das obrigações assumidas pela CONTRATADA, no que se refere à habilitação e qualificação exigidas na licitação.</w:t>
      </w:r>
    </w:p>
    <w:p w:rsidR="00A37477" w:rsidRPr="00256D20" w:rsidRDefault="00A37477" w:rsidP="00A37477">
      <w:pPr>
        <w:spacing w:after="160" w:line="276" w:lineRule="auto"/>
        <w:jc w:val="both"/>
        <w:rPr>
          <w:sz w:val="24"/>
          <w:szCs w:val="24"/>
        </w:rPr>
      </w:pPr>
      <w:r w:rsidRPr="00256D20">
        <w:rPr>
          <w:sz w:val="24"/>
          <w:szCs w:val="24"/>
        </w:rPr>
        <w:t>6.4 – Qualquer pagamento somente será efetuado à CONTRATADA após as conferências do Controle Interno, e ainda, se a CONTRATADA não tiver nenhuma pendência de débito junto à CONTRATANTE, inclusive multa.</w:t>
      </w:r>
    </w:p>
    <w:p w:rsidR="00A37477" w:rsidRPr="00256D20" w:rsidRDefault="00A37477" w:rsidP="00A37477">
      <w:pPr>
        <w:spacing w:after="160" w:line="276" w:lineRule="auto"/>
        <w:jc w:val="both"/>
        <w:rPr>
          <w:b/>
          <w:bCs/>
          <w:sz w:val="24"/>
          <w:szCs w:val="24"/>
        </w:rPr>
      </w:pPr>
      <w:r w:rsidRPr="00256D20">
        <w:rPr>
          <w:sz w:val="24"/>
          <w:szCs w:val="24"/>
        </w:rPr>
        <w:t>6.5 – Fica vedada à CONTRATADAa cessão de créditos às Instituições Financeiras ou quaisquer outras, sob pena de rescisão contratual e demais sanções.</w:t>
      </w:r>
    </w:p>
    <w:p w:rsidR="00A37477" w:rsidRPr="00256D20" w:rsidRDefault="00A37477" w:rsidP="00A37477">
      <w:pPr>
        <w:pStyle w:val="Standard"/>
        <w:spacing w:after="160" w:line="276" w:lineRule="auto"/>
        <w:jc w:val="both"/>
        <w:rPr>
          <w:b/>
          <w:bCs/>
        </w:rPr>
      </w:pPr>
      <w:r w:rsidRPr="00256D20">
        <w:t>6.6</w:t>
      </w:r>
      <w:r w:rsidRPr="00256D20">
        <w:rPr>
          <w:b/>
          <w:bCs/>
        </w:rPr>
        <w:t xml:space="preserve"> –</w:t>
      </w:r>
      <w:r w:rsidRPr="00256D20">
        <w:t xml:space="preserve"> Juntamente com a Nota Fiscal, a Empresa Vencedora deverá apresentar os documentos abaixo relacionados, com validade atualizada, conforme art 55, inc XIII da Lei 8.666/93 :</w:t>
      </w:r>
    </w:p>
    <w:p w:rsidR="00A37477" w:rsidRPr="00256D20" w:rsidRDefault="00A37477" w:rsidP="00A37477">
      <w:pPr>
        <w:pStyle w:val="Standard"/>
        <w:spacing w:after="160" w:line="276" w:lineRule="auto"/>
        <w:jc w:val="both"/>
      </w:pPr>
      <w:r w:rsidRPr="00256D20">
        <w:t>6.6.1 - Certidão de Regularidade com INSS - Certidão Unificada</w:t>
      </w:r>
    </w:p>
    <w:p w:rsidR="00A37477" w:rsidRPr="00256D20" w:rsidRDefault="00A37477" w:rsidP="00A37477">
      <w:pPr>
        <w:pStyle w:val="Standard"/>
        <w:spacing w:after="160" w:line="276" w:lineRule="auto"/>
        <w:jc w:val="both"/>
      </w:pPr>
      <w:r w:rsidRPr="00256D20">
        <w:t>6.6.2 - Certidão de Regularidade com FGTS</w:t>
      </w:r>
    </w:p>
    <w:p w:rsidR="00A37477" w:rsidRPr="00256D20" w:rsidRDefault="00A37477" w:rsidP="00A37477">
      <w:pPr>
        <w:pStyle w:val="Standard"/>
        <w:spacing w:after="160" w:line="276" w:lineRule="auto"/>
        <w:jc w:val="both"/>
      </w:pPr>
      <w:r w:rsidRPr="00256D20">
        <w:t>6.6.3 - Certidão Conjunta de Débitos Relativos a Tributos Federais e Dívida Ativa da União.</w:t>
      </w:r>
    </w:p>
    <w:p w:rsidR="00A37477" w:rsidRPr="00256D20" w:rsidRDefault="00A37477" w:rsidP="00A37477">
      <w:pPr>
        <w:pStyle w:val="Standard"/>
        <w:spacing w:after="160" w:line="276" w:lineRule="auto"/>
        <w:jc w:val="both"/>
      </w:pPr>
      <w:r w:rsidRPr="00256D20">
        <w:t>6.6.4 - Certidão de Regularidade para com a Fazenda Estadual e a Certidão emitida pela Procuradoria Geral o Estado;</w:t>
      </w:r>
    </w:p>
    <w:p w:rsidR="00A37477" w:rsidRPr="00256D20" w:rsidRDefault="00A37477" w:rsidP="00A37477">
      <w:pPr>
        <w:pStyle w:val="Standard"/>
        <w:spacing w:after="160" w:line="276" w:lineRule="auto"/>
        <w:jc w:val="both"/>
      </w:pPr>
      <w:r w:rsidRPr="00256D20">
        <w:t>6.6.5 - Certidão de Regularidade para com a Fazenda Municipal da sede da Licitante</w:t>
      </w:r>
    </w:p>
    <w:p w:rsidR="00A37477" w:rsidRPr="00256D20" w:rsidRDefault="00A37477" w:rsidP="00A37477">
      <w:pPr>
        <w:pStyle w:val="Standard"/>
        <w:spacing w:after="160" w:line="276" w:lineRule="auto"/>
        <w:jc w:val="both"/>
      </w:pPr>
      <w:r w:rsidRPr="00256D20">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256D20">
          <w:rPr>
            <w:rStyle w:val="Hyperlink"/>
          </w:rPr>
          <w:t>HTTP://www.tst.jus.br</w:t>
        </w:r>
      </w:hyperlink>
      <w:r w:rsidRPr="00256D20">
        <w:t xml:space="preserve"> )</w:t>
      </w:r>
    </w:p>
    <w:p w:rsidR="00A37477" w:rsidRDefault="00A37477" w:rsidP="00A37477">
      <w:pPr>
        <w:widowControl w:val="0"/>
        <w:spacing w:after="160" w:line="276" w:lineRule="auto"/>
        <w:jc w:val="both"/>
        <w:rPr>
          <w:sz w:val="24"/>
          <w:szCs w:val="24"/>
        </w:rPr>
      </w:pPr>
      <w:r w:rsidRPr="00256D20">
        <w:rPr>
          <w:sz w:val="24"/>
          <w:szCs w:val="24"/>
        </w:rPr>
        <w:t>6.6.7 – Fica vedada a contratada a cessão de créditos às instituições financeiras ou quaisquer outras, sob pena de rescisão contratual e demais sanções.</w:t>
      </w:r>
    </w:p>
    <w:p w:rsidR="00AF45F1" w:rsidRPr="00256D20" w:rsidRDefault="00AF45F1" w:rsidP="00A37477">
      <w:pPr>
        <w:widowControl w:val="0"/>
        <w:spacing w:after="160" w:line="276" w:lineRule="auto"/>
        <w:jc w:val="both"/>
        <w:rPr>
          <w:sz w:val="24"/>
          <w:szCs w:val="24"/>
        </w:rPr>
      </w:pPr>
    </w:p>
    <w:p w:rsidR="00A37477" w:rsidRPr="00256D20" w:rsidRDefault="00A37477" w:rsidP="00A37477">
      <w:pPr>
        <w:spacing w:after="160"/>
        <w:jc w:val="both"/>
        <w:rPr>
          <w:b/>
          <w:bCs/>
          <w:sz w:val="24"/>
          <w:szCs w:val="24"/>
        </w:rPr>
      </w:pPr>
      <w:r w:rsidRPr="00256D20">
        <w:rPr>
          <w:b/>
          <w:bCs/>
          <w:sz w:val="24"/>
          <w:szCs w:val="24"/>
        </w:rPr>
        <w:t xml:space="preserve">7.0 – DAS SANÇÕES EM CASO DE INADIMPLEMENTO: </w:t>
      </w:r>
    </w:p>
    <w:p w:rsidR="00A37477" w:rsidRPr="00256D20" w:rsidRDefault="00A37477" w:rsidP="00A37477">
      <w:pPr>
        <w:spacing w:after="160"/>
        <w:jc w:val="both"/>
        <w:rPr>
          <w:b/>
          <w:bCs/>
          <w:sz w:val="24"/>
          <w:szCs w:val="24"/>
        </w:rPr>
      </w:pPr>
      <w:r w:rsidRPr="00256D20">
        <w:rPr>
          <w:color w:val="000000"/>
          <w:sz w:val="24"/>
          <w:szCs w:val="24"/>
        </w:rPr>
        <w:t>7.1</w:t>
      </w:r>
      <w:r w:rsidRPr="00256D20">
        <w:rPr>
          <w:b/>
          <w:bCs/>
          <w:color w:val="000000"/>
          <w:sz w:val="24"/>
          <w:szCs w:val="24"/>
        </w:rPr>
        <w:t xml:space="preserve"> – </w:t>
      </w:r>
      <w:r w:rsidRPr="00256D20">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37477" w:rsidRPr="00256D20" w:rsidRDefault="00A37477" w:rsidP="00A37477">
      <w:pPr>
        <w:spacing w:after="160"/>
        <w:jc w:val="both"/>
        <w:rPr>
          <w:sz w:val="24"/>
          <w:szCs w:val="24"/>
        </w:rPr>
      </w:pPr>
      <w:r w:rsidRPr="00256D20">
        <w:rPr>
          <w:sz w:val="24"/>
          <w:szCs w:val="24"/>
        </w:rPr>
        <w:lastRenderedPageBreak/>
        <w:t>7.2 – As penalidades referidas no caput do artigo 81, da Lei nº 8666/93 e alterações posteriores, não se aplicam às demais licitantes que forem convocadas, conforme a ordem de classificação das propostas, que não aceitarem a contratação.</w:t>
      </w:r>
    </w:p>
    <w:p w:rsidR="00A37477" w:rsidRPr="00256D20" w:rsidRDefault="00A37477" w:rsidP="00A37477">
      <w:pPr>
        <w:spacing w:after="160"/>
        <w:jc w:val="both"/>
        <w:rPr>
          <w:sz w:val="24"/>
          <w:szCs w:val="24"/>
        </w:rPr>
      </w:pPr>
      <w:r w:rsidRPr="00256D20">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37477" w:rsidRPr="00256D20" w:rsidRDefault="00A37477" w:rsidP="00A37477">
      <w:pPr>
        <w:spacing w:after="160"/>
        <w:jc w:val="both"/>
        <w:rPr>
          <w:sz w:val="24"/>
          <w:szCs w:val="24"/>
        </w:rPr>
      </w:pPr>
      <w:r w:rsidRPr="00256D20">
        <w:rPr>
          <w:sz w:val="24"/>
          <w:szCs w:val="24"/>
        </w:rPr>
        <w:t>7.3.1 – As penalidades de que tratam o subitem anterior, serão aplicadas na forma abaixo:</w:t>
      </w:r>
    </w:p>
    <w:p w:rsidR="00A37477" w:rsidRPr="00A37477" w:rsidRDefault="00A37477" w:rsidP="00A37477">
      <w:pPr>
        <w:pStyle w:val="PargrafodaLista"/>
        <w:numPr>
          <w:ilvl w:val="0"/>
          <w:numId w:val="22"/>
        </w:numPr>
        <w:spacing w:after="160"/>
        <w:jc w:val="both"/>
      </w:pPr>
      <w:r w:rsidRPr="00A37477">
        <w:t>Deixar de entregar documentação exigida para o certame, retardar a execução do seu objeto e não manter a sua proposta, ficará impedido de licitar e contratar com o Município por até 90 (noventa) dias;</w:t>
      </w:r>
    </w:p>
    <w:p w:rsidR="00A37477" w:rsidRPr="00A37477" w:rsidRDefault="00A37477" w:rsidP="00A37477">
      <w:pPr>
        <w:pStyle w:val="PargrafodaLista"/>
        <w:numPr>
          <w:ilvl w:val="0"/>
          <w:numId w:val="22"/>
        </w:numPr>
        <w:spacing w:after="160"/>
        <w:jc w:val="both"/>
      </w:pPr>
      <w:r w:rsidRPr="00A37477">
        <w:t>Falhar, fraudar, atrasar a entrega dos materiais, ficará impedido de licitar e contratar com o Município por, no mínimo 90 (noventa) dias até 02 (dois) anos;</w:t>
      </w:r>
    </w:p>
    <w:p w:rsidR="00A37477" w:rsidRPr="00A37477" w:rsidRDefault="00A37477" w:rsidP="00A37477">
      <w:pPr>
        <w:pStyle w:val="PargrafodaLista"/>
        <w:numPr>
          <w:ilvl w:val="0"/>
          <w:numId w:val="22"/>
        </w:numPr>
        <w:spacing w:after="160"/>
        <w:jc w:val="both"/>
      </w:pPr>
      <w:r w:rsidRPr="00A37477">
        <w:t>Apresentação de documentação falsa, cometer fraude fiscal e comportar-se de modo inidôneo, será impedido de licitar e contratar com o Município por, no mínimo 02 (dois) anos até 05 (cinco) anos.</w:t>
      </w:r>
    </w:p>
    <w:p w:rsidR="00A37477" w:rsidRPr="00256D20" w:rsidRDefault="00A37477" w:rsidP="00A37477">
      <w:pPr>
        <w:spacing w:after="160"/>
        <w:jc w:val="both"/>
        <w:rPr>
          <w:sz w:val="24"/>
          <w:szCs w:val="24"/>
        </w:rPr>
      </w:pPr>
      <w:r w:rsidRPr="00256D20">
        <w:rPr>
          <w:sz w:val="24"/>
          <w:szCs w:val="24"/>
        </w:rPr>
        <w:t>7.4 – A CONTRATADA ficará sujeita às seguintes penalidades, garantidas a prévia defesa, pela inexecução total ou parcial do Edital:</w:t>
      </w:r>
    </w:p>
    <w:p w:rsidR="00A37477" w:rsidRPr="00256D20" w:rsidRDefault="00A37477" w:rsidP="00A37477">
      <w:pPr>
        <w:spacing w:after="160"/>
        <w:jc w:val="both"/>
        <w:rPr>
          <w:sz w:val="24"/>
          <w:szCs w:val="24"/>
        </w:rPr>
      </w:pPr>
      <w:r w:rsidRPr="00256D20">
        <w:rPr>
          <w:sz w:val="24"/>
          <w:szCs w:val="24"/>
        </w:rPr>
        <w:t>I - advertência;</w:t>
      </w:r>
    </w:p>
    <w:p w:rsidR="00A37477" w:rsidRPr="00256D20" w:rsidRDefault="00A37477" w:rsidP="00A37477">
      <w:pPr>
        <w:spacing w:after="160"/>
        <w:jc w:val="both"/>
        <w:rPr>
          <w:sz w:val="24"/>
          <w:szCs w:val="24"/>
        </w:rPr>
      </w:pPr>
      <w:r w:rsidRPr="00256D20">
        <w:rPr>
          <w:sz w:val="24"/>
          <w:szCs w:val="24"/>
        </w:rPr>
        <w:t>II – multa(s):</w:t>
      </w:r>
    </w:p>
    <w:p w:rsidR="00A37477" w:rsidRPr="00256D20" w:rsidRDefault="00A37477" w:rsidP="00A37477">
      <w:pPr>
        <w:spacing w:after="160"/>
        <w:jc w:val="both"/>
        <w:rPr>
          <w:sz w:val="24"/>
          <w:szCs w:val="24"/>
        </w:rPr>
      </w:pPr>
      <w:r w:rsidRPr="00256D20">
        <w:rPr>
          <w:sz w:val="24"/>
          <w:szCs w:val="24"/>
        </w:rPr>
        <w:t>III- Em caso de inexecução, total ou parcial, o(s) licitante(s) vencedor(es) poderá(ão) sofrer, sem prejuízo do previsto nos artigos 86 à 88 da Lei Federal nº 8666/93, as seguintes penalidades:</w:t>
      </w:r>
    </w:p>
    <w:p w:rsidR="00A37477" w:rsidRPr="00A37477" w:rsidRDefault="00A37477" w:rsidP="00A37477">
      <w:pPr>
        <w:pStyle w:val="PargrafodaLista"/>
        <w:numPr>
          <w:ilvl w:val="0"/>
          <w:numId w:val="23"/>
        </w:numPr>
        <w:spacing w:after="160"/>
        <w:jc w:val="both"/>
      </w:pPr>
      <w:r w:rsidRPr="00A37477">
        <w:t>Pelo atraso na execução dos serviços: multa de 2 % do valor total, sobre o valor total do presente contrato, por dia de atraso, a contar do momento em que os deveriam ter sido iniciado, limitada a 20% (vinte por cento) do valor total do contrato;</w:t>
      </w:r>
    </w:p>
    <w:p w:rsidR="00A37477" w:rsidRPr="00A37477" w:rsidRDefault="00A37477" w:rsidP="00A37477">
      <w:pPr>
        <w:pStyle w:val="PargrafodaLista"/>
        <w:numPr>
          <w:ilvl w:val="0"/>
          <w:numId w:val="23"/>
        </w:numPr>
        <w:spacing w:after="160"/>
        <w:jc w:val="both"/>
      </w:pPr>
      <w:r w:rsidRPr="00A37477">
        <w:t>Pelo descumprimento de qualquer outra obrigação: multa de 5% do valor total do contrato;</w:t>
      </w:r>
    </w:p>
    <w:p w:rsidR="00A37477" w:rsidRPr="00256D20" w:rsidRDefault="00A37477" w:rsidP="00A37477">
      <w:pPr>
        <w:pStyle w:val="PargrafodaLista"/>
        <w:numPr>
          <w:ilvl w:val="0"/>
          <w:numId w:val="23"/>
        </w:numPr>
        <w:spacing w:after="160"/>
        <w:jc w:val="both"/>
      </w:pPr>
      <w:r w:rsidRPr="00256D20">
        <w:t>Suspensão temporária de participação em licitação e impedimento de contratar com a Administração pelo prazo não superior a 2 (dois) anos;</w:t>
      </w:r>
    </w:p>
    <w:p w:rsidR="00A37477" w:rsidRPr="00256D20" w:rsidRDefault="00A37477" w:rsidP="00A37477">
      <w:pPr>
        <w:pStyle w:val="PargrafodaLista"/>
        <w:numPr>
          <w:ilvl w:val="0"/>
          <w:numId w:val="23"/>
        </w:numPr>
        <w:spacing w:after="160"/>
        <w:jc w:val="both"/>
      </w:pPr>
      <w:r w:rsidRPr="00256D20">
        <w:t>Declaração de inidoneidade para licitar ou contratar com a Administração;e</w:t>
      </w:r>
    </w:p>
    <w:p w:rsidR="00A37477" w:rsidRPr="00256D20" w:rsidRDefault="00A37477" w:rsidP="00A37477">
      <w:pPr>
        <w:pStyle w:val="PargrafodaLista"/>
        <w:numPr>
          <w:ilvl w:val="0"/>
          <w:numId w:val="23"/>
        </w:numPr>
        <w:spacing w:after="160"/>
        <w:jc w:val="both"/>
      </w:pPr>
      <w:r w:rsidRPr="00256D20">
        <w:t>O atraso na prestação dos serviços por mais de 24 (vinte e quatro) horas, ensejará a rescisão contratual, sem prejuízo da multa cabível;</w:t>
      </w:r>
    </w:p>
    <w:p w:rsidR="00A37477" w:rsidRPr="00256D20" w:rsidRDefault="00A37477" w:rsidP="00A37477">
      <w:pPr>
        <w:spacing w:after="160"/>
        <w:jc w:val="both"/>
        <w:rPr>
          <w:sz w:val="24"/>
          <w:szCs w:val="24"/>
        </w:rPr>
      </w:pPr>
      <w:r w:rsidRPr="00256D20">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37477" w:rsidRPr="00256D20" w:rsidRDefault="00A37477" w:rsidP="00A37477">
      <w:pPr>
        <w:spacing w:after="160"/>
        <w:jc w:val="both"/>
        <w:rPr>
          <w:sz w:val="24"/>
          <w:szCs w:val="24"/>
        </w:rPr>
      </w:pPr>
      <w:r w:rsidRPr="00256D20">
        <w:rPr>
          <w:sz w:val="24"/>
          <w:szCs w:val="24"/>
        </w:rPr>
        <w:t xml:space="preserve">7.6 – Além das multas estabelecidas, a Administração poderá recusar os serviços, se a irregularidade não for sanada, podendo ainda, a critério da mesma, a ocorrência constituir motivo </w:t>
      </w:r>
      <w:r w:rsidRPr="00256D20">
        <w:rPr>
          <w:sz w:val="24"/>
          <w:szCs w:val="24"/>
        </w:rPr>
        <w:lastRenderedPageBreak/>
        <w:t>para aplicação do disposto nos incisos III e IV do artigo 87, da Lei nº 8.666/93 e alterações posteriores, sem prejuízo das demais penalidades previstas neste Edital;</w:t>
      </w:r>
    </w:p>
    <w:p w:rsidR="00A37477" w:rsidRPr="00256D20" w:rsidRDefault="00A37477" w:rsidP="00A37477">
      <w:pPr>
        <w:spacing w:after="160"/>
        <w:jc w:val="both"/>
        <w:rPr>
          <w:sz w:val="24"/>
          <w:szCs w:val="24"/>
        </w:rPr>
      </w:pPr>
      <w:r w:rsidRPr="00256D20">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A37477" w:rsidRPr="00256D20" w:rsidRDefault="00A37477" w:rsidP="00A37477">
      <w:pPr>
        <w:spacing w:after="160"/>
        <w:jc w:val="both"/>
        <w:rPr>
          <w:sz w:val="24"/>
          <w:szCs w:val="24"/>
        </w:rPr>
      </w:pPr>
      <w:r w:rsidRPr="00256D20">
        <w:rPr>
          <w:sz w:val="24"/>
          <w:szCs w:val="24"/>
        </w:rPr>
        <w:t>7.8 – Para as penalidades previstas nos subitens 9.1 ao 9.7 será garantido o direito ao contraditório e ampla defesa;</w:t>
      </w:r>
    </w:p>
    <w:p w:rsidR="00A37477" w:rsidRPr="00256D20" w:rsidRDefault="00A37477" w:rsidP="00A37477">
      <w:pPr>
        <w:spacing w:after="160"/>
        <w:jc w:val="both"/>
        <w:rPr>
          <w:sz w:val="24"/>
          <w:szCs w:val="24"/>
        </w:rPr>
      </w:pPr>
      <w:r w:rsidRPr="00256D20">
        <w:rPr>
          <w:sz w:val="24"/>
          <w:szCs w:val="24"/>
        </w:rPr>
        <w:t>7.9 - As penalidades só poderão ser relevadas nas hipóteses de caso fortuito ou força maior, devidamente justificados e comprovados, a juízo da Administração;</w:t>
      </w:r>
    </w:p>
    <w:p w:rsidR="00A37477" w:rsidRPr="00256D20" w:rsidRDefault="00A37477" w:rsidP="00A37477">
      <w:pPr>
        <w:spacing w:after="160"/>
        <w:jc w:val="both"/>
        <w:rPr>
          <w:sz w:val="24"/>
          <w:szCs w:val="24"/>
        </w:rPr>
      </w:pPr>
      <w:r w:rsidRPr="00256D20">
        <w:rPr>
          <w:sz w:val="24"/>
          <w:szCs w:val="24"/>
        </w:rPr>
        <w:t>7.10 – Constituirão motivos para rescisão do contrato, independente da conclusão do seu prazo:</w:t>
      </w:r>
    </w:p>
    <w:p w:rsidR="00A37477" w:rsidRPr="00256D20" w:rsidRDefault="00A37477" w:rsidP="00A37477">
      <w:pPr>
        <w:pStyle w:val="PargrafodaLista"/>
        <w:numPr>
          <w:ilvl w:val="0"/>
          <w:numId w:val="20"/>
        </w:numPr>
        <w:spacing w:after="160"/>
        <w:jc w:val="both"/>
      </w:pPr>
      <w:r w:rsidRPr="00256D20">
        <w:t>Razões de interesse público;</w:t>
      </w:r>
    </w:p>
    <w:p w:rsidR="00A37477" w:rsidRPr="00256D20" w:rsidRDefault="00A37477" w:rsidP="00A37477">
      <w:pPr>
        <w:pStyle w:val="PargrafodaLista"/>
        <w:numPr>
          <w:ilvl w:val="0"/>
          <w:numId w:val="20"/>
        </w:numPr>
        <w:spacing w:after="160"/>
        <w:jc w:val="both"/>
      </w:pPr>
      <w:r w:rsidRPr="00256D20">
        <w:t>Reiterada desobediência dos preceitos estabelecidos;</w:t>
      </w:r>
    </w:p>
    <w:p w:rsidR="00A37477" w:rsidRPr="00256D20" w:rsidRDefault="00A37477" w:rsidP="00A37477">
      <w:pPr>
        <w:pStyle w:val="PargrafodaLista"/>
        <w:numPr>
          <w:ilvl w:val="0"/>
          <w:numId w:val="20"/>
        </w:numPr>
        <w:spacing w:after="160"/>
        <w:jc w:val="both"/>
      </w:pPr>
      <w:r w:rsidRPr="00256D20">
        <w:t>Falta grave a Juízo do Município;</w:t>
      </w:r>
    </w:p>
    <w:p w:rsidR="00A37477" w:rsidRPr="00256D20" w:rsidRDefault="00A37477" w:rsidP="00A37477">
      <w:pPr>
        <w:pStyle w:val="PargrafodaLista"/>
        <w:numPr>
          <w:ilvl w:val="0"/>
          <w:numId w:val="20"/>
        </w:numPr>
        <w:spacing w:after="160"/>
        <w:jc w:val="both"/>
      </w:pPr>
      <w:r w:rsidRPr="00256D20">
        <w:t>Falência ou insolvência;</w:t>
      </w:r>
    </w:p>
    <w:p w:rsidR="00A37477" w:rsidRPr="00256D20" w:rsidRDefault="00A37477" w:rsidP="00A37477">
      <w:pPr>
        <w:pStyle w:val="PargrafodaLista"/>
        <w:numPr>
          <w:ilvl w:val="0"/>
          <w:numId w:val="20"/>
        </w:numPr>
        <w:spacing w:after="160"/>
        <w:jc w:val="both"/>
      </w:pPr>
      <w:r w:rsidRPr="00256D20">
        <w:t>Inexecução total ou parcial do contrato;</w:t>
      </w:r>
    </w:p>
    <w:p w:rsidR="00A37477" w:rsidRPr="00256D20" w:rsidRDefault="00A37477" w:rsidP="00A37477">
      <w:pPr>
        <w:pStyle w:val="PargrafodaLista"/>
        <w:numPr>
          <w:ilvl w:val="0"/>
          <w:numId w:val="20"/>
        </w:numPr>
        <w:spacing w:after="160"/>
        <w:jc w:val="both"/>
      </w:pPr>
      <w:r w:rsidRPr="00256D20">
        <w:t>Alteração social ou modificação da finalidade ou estrutura da empresa, que venha a prejudicar a execução do contrato;</w:t>
      </w:r>
    </w:p>
    <w:p w:rsidR="00A37477" w:rsidRPr="00256D20" w:rsidRDefault="00A37477" w:rsidP="00A37477">
      <w:pPr>
        <w:pStyle w:val="PargrafodaLista"/>
        <w:numPr>
          <w:ilvl w:val="0"/>
          <w:numId w:val="20"/>
        </w:numPr>
        <w:spacing w:after="160"/>
        <w:jc w:val="both"/>
      </w:pPr>
      <w:r w:rsidRPr="00256D20">
        <w:t>Mudanças na legislação em vigor sobre licitações, impossibilitando a execução do presente contrato;</w:t>
      </w:r>
    </w:p>
    <w:p w:rsidR="00A37477" w:rsidRPr="00256D20" w:rsidRDefault="00A37477" w:rsidP="00A37477">
      <w:pPr>
        <w:pStyle w:val="PargrafodaLista"/>
        <w:numPr>
          <w:ilvl w:val="0"/>
          <w:numId w:val="20"/>
        </w:numPr>
        <w:spacing w:after="160"/>
        <w:jc w:val="both"/>
      </w:pPr>
      <w:r w:rsidRPr="00256D20">
        <w:t>Descumprimento de qualquer cláusula contratual;</w:t>
      </w:r>
    </w:p>
    <w:p w:rsidR="00A37477" w:rsidRPr="00256D20" w:rsidRDefault="00A37477" w:rsidP="00A37477">
      <w:pPr>
        <w:pStyle w:val="PargrafodaLista"/>
        <w:numPr>
          <w:ilvl w:val="0"/>
          <w:numId w:val="20"/>
        </w:numPr>
        <w:spacing w:after="160"/>
        <w:jc w:val="both"/>
      </w:pPr>
      <w:r w:rsidRPr="00256D20">
        <w:t>Ocorrência de caso fortuito ou de força maior, regularmente comprovada, impeditiva da execução do acordado entre as partes;e</w:t>
      </w:r>
    </w:p>
    <w:p w:rsidR="00A37477" w:rsidRDefault="00A37477" w:rsidP="00A37477">
      <w:pPr>
        <w:pStyle w:val="PargrafodaLista"/>
        <w:numPr>
          <w:ilvl w:val="0"/>
          <w:numId w:val="20"/>
        </w:numPr>
        <w:spacing w:after="160"/>
        <w:jc w:val="both"/>
      </w:pPr>
      <w:r w:rsidRPr="00256D20">
        <w:t>Por acordo entre as partes, reduzido a termo, desde que haja conveniência para o Município.</w:t>
      </w:r>
    </w:p>
    <w:p w:rsidR="00AF45F1" w:rsidRPr="00256D20" w:rsidRDefault="00AF45F1" w:rsidP="00AF45F1">
      <w:pPr>
        <w:pStyle w:val="PargrafodaLista"/>
        <w:spacing w:after="160"/>
        <w:jc w:val="both"/>
      </w:pPr>
    </w:p>
    <w:p w:rsidR="00A37477" w:rsidRPr="00256D20" w:rsidRDefault="00A37477" w:rsidP="00A37477">
      <w:pPr>
        <w:autoSpaceDE w:val="0"/>
        <w:autoSpaceDN w:val="0"/>
        <w:adjustRightInd w:val="0"/>
        <w:spacing w:after="240" w:line="276" w:lineRule="auto"/>
        <w:jc w:val="both"/>
        <w:rPr>
          <w:b/>
          <w:bCs/>
          <w:color w:val="000000"/>
          <w:sz w:val="24"/>
          <w:szCs w:val="24"/>
        </w:rPr>
      </w:pPr>
      <w:r w:rsidRPr="00256D20">
        <w:rPr>
          <w:b/>
          <w:bCs/>
          <w:color w:val="000000"/>
          <w:sz w:val="24"/>
          <w:szCs w:val="24"/>
        </w:rPr>
        <w:t>8 – HABILITAÇÃO JURÍDICA:</w:t>
      </w:r>
    </w:p>
    <w:p w:rsidR="00A37477" w:rsidRPr="00256D20" w:rsidRDefault="00A37477" w:rsidP="00A37477">
      <w:pPr>
        <w:autoSpaceDE w:val="0"/>
        <w:autoSpaceDN w:val="0"/>
        <w:adjustRightInd w:val="0"/>
        <w:spacing w:after="240" w:line="276" w:lineRule="auto"/>
        <w:jc w:val="both"/>
        <w:rPr>
          <w:color w:val="000000"/>
          <w:sz w:val="24"/>
          <w:szCs w:val="24"/>
        </w:rPr>
      </w:pPr>
      <w:r w:rsidRPr="00256D20">
        <w:rPr>
          <w:color w:val="000000"/>
          <w:sz w:val="24"/>
          <w:szCs w:val="24"/>
        </w:rPr>
        <w:t xml:space="preserve">8.1 – Ato constitutivo, Estatuto ou </w:t>
      </w:r>
      <w:r w:rsidRPr="00256D20">
        <w:rPr>
          <w:sz w:val="24"/>
          <w:szCs w:val="24"/>
        </w:rPr>
        <w:t>Contrato Social em vigor devidamente registrado, no órgão correspondente, indicando os atuais responsáveis pela administração</w:t>
      </w:r>
      <w:r w:rsidRPr="00256D20">
        <w:rPr>
          <w:color w:val="000000"/>
          <w:sz w:val="24"/>
          <w:szCs w:val="24"/>
        </w:rPr>
        <w:t xml:space="preserve">; </w:t>
      </w:r>
    </w:p>
    <w:p w:rsidR="00A37477" w:rsidRPr="00256D20" w:rsidRDefault="00A37477" w:rsidP="00A37477">
      <w:pPr>
        <w:autoSpaceDE w:val="0"/>
        <w:autoSpaceDN w:val="0"/>
        <w:adjustRightInd w:val="0"/>
        <w:spacing w:after="240" w:line="276" w:lineRule="auto"/>
        <w:jc w:val="both"/>
        <w:rPr>
          <w:color w:val="000000"/>
          <w:sz w:val="24"/>
          <w:szCs w:val="24"/>
        </w:rPr>
      </w:pPr>
      <w:r w:rsidRPr="00256D20">
        <w:rPr>
          <w:color w:val="000000"/>
          <w:sz w:val="24"/>
          <w:szCs w:val="24"/>
        </w:rPr>
        <w:t xml:space="preserve">8.2 – </w:t>
      </w:r>
      <w:r w:rsidRPr="00256D20">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256D20">
        <w:rPr>
          <w:color w:val="000000"/>
          <w:sz w:val="24"/>
          <w:szCs w:val="24"/>
        </w:rPr>
        <w:t>;</w:t>
      </w:r>
    </w:p>
    <w:p w:rsidR="00A37477" w:rsidRPr="00256D20" w:rsidRDefault="00A37477" w:rsidP="00A37477">
      <w:pPr>
        <w:autoSpaceDE w:val="0"/>
        <w:autoSpaceDN w:val="0"/>
        <w:adjustRightInd w:val="0"/>
        <w:spacing w:after="240" w:line="276" w:lineRule="auto"/>
        <w:jc w:val="both"/>
        <w:rPr>
          <w:color w:val="000000"/>
          <w:sz w:val="24"/>
          <w:szCs w:val="24"/>
        </w:rPr>
      </w:pPr>
      <w:r w:rsidRPr="00256D20">
        <w:rPr>
          <w:b/>
          <w:bCs/>
          <w:color w:val="000000"/>
          <w:sz w:val="24"/>
          <w:szCs w:val="24"/>
        </w:rPr>
        <w:t>8.3</w:t>
      </w:r>
      <w:r w:rsidRPr="00256D20">
        <w:rPr>
          <w:color w:val="000000"/>
          <w:sz w:val="24"/>
          <w:szCs w:val="24"/>
        </w:rPr>
        <w:t xml:space="preserve"> – Cédula de identidade dos sócios e/ou diretores;</w:t>
      </w:r>
    </w:p>
    <w:p w:rsidR="00A37477" w:rsidRPr="00256D20" w:rsidRDefault="00A37477" w:rsidP="00A37477">
      <w:pPr>
        <w:autoSpaceDE w:val="0"/>
        <w:autoSpaceDN w:val="0"/>
        <w:adjustRightInd w:val="0"/>
        <w:spacing w:after="240" w:line="276" w:lineRule="auto"/>
        <w:jc w:val="both"/>
        <w:rPr>
          <w:color w:val="000000"/>
          <w:sz w:val="24"/>
          <w:szCs w:val="24"/>
        </w:rPr>
      </w:pPr>
      <w:r w:rsidRPr="00256D20">
        <w:rPr>
          <w:b/>
          <w:bCs/>
          <w:color w:val="000000"/>
          <w:sz w:val="24"/>
          <w:szCs w:val="24"/>
        </w:rPr>
        <w:t>8.4</w:t>
      </w:r>
      <w:r w:rsidRPr="00256D20">
        <w:rPr>
          <w:color w:val="000000"/>
          <w:sz w:val="24"/>
          <w:szCs w:val="24"/>
        </w:rPr>
        <w:t xml:space="preserve"> – Para empresa individual: registro comercial.</w:t>
      </w:r>
    </w:p>
    <w:p w:rsidR="00A37477" w:rsidRPr="00256D20" w:rsidRDefault="00A37477" w:rsidP="00A37477">
      <w:pPr>
        <w:autoSpaceDE w:val="0"/>
        <w:autoSpaceDN w:val="0"/>
        <w:adjustRightInd w:val="0"/>
        <w:spacing w:after="240" w:line="276" w:lineRule="auto"/>
        <w:jc w:val="both"/>
        <w:rPr>
          <w:color w:val="000000"/>
          <w:sz w:val="24"/>
          <w:szCs w:val="24"/>
        </w:rPr>
      </w:pPr>
      <w:r w:rsidRPr="00256D20">
        <w:rPr>
          <w:b/>
          <w:bCs/>
          <w:color w:val="000000"/>
          <w:sz w:val="24"/>
          <w:szCs w:val="24"/>
        </w:rPr>
        <w:t>8.5</w:t>
      </w:r>
      <w:r w:rsidRPr="00256D20">
        <w:rPr>
          <w:color w:val="000000"/>
          <w:sz w:val="24"/>
          <w:szCs w:val="24"/>
        </w:rPr>
        <w:t xml:space="preserve"> – Declaração de Idoneidade (conforme o anexo VIII)</w:t>
      </w:r>
    </w:p>
    <w:p w:rsidR="00A37477" w:rsidRPr="00256D20" w:rsidRDefault="00A37477" w:rsidP="00A37477">
      <w:pPr>
        <w:autoSpaceDE w:val="0"/>
        <w:autoSpaceDN w:val="0"/>
        <w:adjustRightInd w:val="0"/>
        <w:spacing w:after="240" w:line="276" w:lineRule="auto"/>
        <w:jc w:val="both"/>
        <w:rPr>
          <w:color w:val="000000"/>
          <w:sz w:val="24"/>
          <w:szCs w:val="24"/>
        </w:rPr>
      </w:pPr>
      <w:r w:rsidRPr="00256D20">
        <w:rPr>
          <w:b/>
          <w:bCs/>
          <w:color w:val="000000"/>
          <w:sz w:val="24"/>
          <w:szCs w:val="24"/>
        </w:rPr>
        <w:lastRenderedPageBreak/>
        <w:t>8.6</w:t>
      </w:r>
      <w:r w:rsidRPr="00256D20">
        <w:rPr>
          <w:color w:val="000000"/>
          <w:sz w:val="24"/>
          <w:szCs w:val="24"/>
        </w:rPr>
        <w:t xml:space="preserve"> – Declaração de Cumprir o Art. 7°, XXXIII ,da C.F. (conforme o anexo V)</w:t>
      </w:r>
    </w:p>
    <w:p w:rsidR="00A37477" w:rsidRPr="00256D20" w:rsidRDefault="00A37477" w:rsidP="00A37477">
      <w:pPr>
        <w:autoSpaceDE w:val="0"/>
        <w:autoSpaceDN w:val="0"/>
        <w:adjustRightInd w:val="0"/>
        <w:spacing w:after="240" w:line="276" w:lineRule="auto"/>
        <w:jc w:val="both"/>
        <w:rPr>
          <w:sz w:val="24"/>
          <w:szCs w:val="24"/>
        </w:rPr>
      </w:pPr>
      <w:r w:rsidRPr="00256D20">
        <w:rPr>
          <w:b/>
          <w:bCs/>
          <w:sz w:val="24"/>
          <w:szCs w:val="24"/>
        </w:rPr>
        <w:t>8.7</w:t>
      </w:r>
      <w:r w:rsidRPr="00256D20">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37477" w:rsidRPr="00256D20" w:rsidRDefault="00A37477" w:rsidP="00A37477">
      <w:pPr>
        <w:autoSpaceDE w:val="0"/>
        <w:autoSpaceDN w:val="0"/>
        <w:adjustRightInd w:val="0"/>
        <w:spacing w:after="240" w:line="276" w:lineRule="auto"/>
        <w:jc w:val="both"/>
        <w:rPr>
          <w:b/>
          <w:bCs/>
          <w:color w:val="000000"/>
          <w:sz w:val="24"/>
          <w:szCs w:val="24"/>
        </w:rPr>
      </w:pPr>
      <w:r w:rsidRPr="00256D20">
        <w:rPr>
          <w:b/>
          <w:bCs/>
          <w:color w:val="000000"/>
          <w:sz w:val="24"/>
          <w:szCs w:val="24"/>
        </w:rPr>
        <w:t>9 – DOCUMENTAÇÃO RELATIVA À REGULARIDADE FISCAL</w:t>
      </w:r>
      <w:r w:rsidRPr="00256D20">
        <w:rPr>
          <w:color w:val="000000"/>
          <w:sz w:val="24"/>
          <w:szCs w:val="24"/>
        </w:rPr>
        <w:t>:</w:t>
      </w:r>
    </w:p>
    <w:p w:rsidR="00A37477" w:rsidRPr="00256D20" w:rsidRDefault="00A37477" w:rsidP="00A37477">
      <w:pPr>
        <w:spacing w:after="240" w:line="276" w:lineRule="auto"/>
        <w:jc w:val="both"/>
        <w:rPr>
          <w:sz w:val="24"/>
          <w:szCs w:val="24"/>
        </w:rPr>
      </w:pPr>
      <w:r w:rsidRPr="00256D20">
        <w:rPr>
          <w:sz w:val="24"/>
          <w:szCs w:val="24"/>
        </w:rPr>
        <w:t xml:space="preserve">9.1 – </w:t>
      </w:r>
      <w:r w:rsidRPr="00256D20">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56D20">
        <w:rPr>
          <w:sz w:val="24"/>
          <w:szCs w:val="24"/>
        </w:rPr>
        <w:t xml:space="preserve">; </w:t>
      </w:r>
    </w:p>
    <w:p w:rsidR="00A37477" w:rsidRPr="00256D20" w:rsidRDefault="00A37477" w:rsidP="00A37477">
      <w:pPr>
        <w:spacing w:after="240" w:line="276" w:lineRule="auto"/>
        <w:jc w:val="both"/>
        <w:rPr>
          <w:sz w:val="24"/>
          <w:szCs w:val="24"/>
          <w:lang w:val="es-ES_tradnl"/>
        </w:rPr>
      </w:pPr>
      <w:r w:rsidRPr="00256D20">
        <w:rPr>
          <w:sz w:val="24"/>
          <w:szCs w:val="24"/>
          <w:lang w:val="es-ES_tradnl"/>
        </w:rPr>
        <w:t>9.2 – Comprovante de Inscrição no CadastroGeral de Contribuintes - CNPJ;</w:t>
      </w:r>
    </w:p>
    <w:p w:rsidR="00A37477" w:rsidRPr="00256D20" w:rsidRDefault="00A37477" w:rsidP="00A37477">
      <w:pPr>
        <w:spacing w:after="240" w:line="276" w:lineRule="auto"/>
        <w:jc w:val="both"/>
        <w:rPr>
          <w:sz w:val="24"/>
          <w:szCs w:val="24"/>
        </w:rPr>
      </w:pPr>
      <w:r w:rsidRPr="00256D20">
        <w:rPr>
          <w:sz w:val="24"/>
          <w:szCs w:val="24"/>
        </w:rPr>
        <w:t>9.3 – Certidão de Regularidade com a Previdência Social (INSS);</w:t>
      </w:r>
    </w:p>
    <w:p w:rsidR="00A37477" w:rsidRPr="00256D20" w:rsidRDefault="00A37477" w:rsidP="00A37477">
      <w:pPr>
        <w:spacing w:after="240" w:line="276" w:lineRule="auto"/>
        <w:jc w:val="both"/>
        <w:rPr>
          <w:sz w:val="24"/>
          <w:szCs w:val="24"/>
        </w:rPr>
      </w:pPr>
      <w:r w:rsidRPr="00256D20">
        <w:rPr>
          <w:sz w:val="24"/>
          <w:szCs w:val="24"/>
        </w:rPr>
        <w:t>9.4 – Certidão de Regularidade com o FGTS emitida pela Caixa Econômica Federal;</w:t>
      </w:r>
    </w:p>
    <w:p w:rsidR="00A37477" w:rsidRPr="00256D20" w:rsidRDefault="00A37477" w:rsidP="00A37477">
      <w:pPr>
        <w:spacing w:after="240" w:line="276" w:lineRule="auto"/>
        <w:jc w:val="both"/>
        <w:rPr>
          <w:sz w:val="24"/>
          <w:szCs w:val="24"/>
        </w:rPr>
      </w:pPr>
      <w:r w:rsidRPr="00256D20">
        <w:rPr>
          <w:sz w:val="24"/>
          <w:szCs w:val="24"/>
        </w:rPr>
        <w:t>9.5 – Certidão Conjunta de Débitos Relativos a Tributos Federais e Dívida Ativa da União;</w:t>
      </w:r>
    </w:p>
    <w:p w:rsidR="00A37477" w:rsidRPr="00256D20" w:rsidRDefault="00A37477" w:rsidP="00A37477">
      <w:pPr>
        <w:spacing w:after="240" w:line="276" w:lineRule="auto"/>
        <w:jc w:val="both"/>
        <w:rPr>
          <w:sz w:val="24"/>
          <w:szCs w:val="24"/>
        </w:rPr>
      </w:pPr>
      <w:r w:rsidRPr="00256D20">
        <w:rPr>
          <w:sz w:val="24"/>
          <w:szCs w:val="24"/>
        </w:rPr>
        <w:t>9.6 – Certidão de Regularidade para com a Fazenda Estadual, por meio de Certidão Negativa de Débito em relação a tributos estaduais (ICMS);</w:t>
      </w:r>
    </w:p>
    <w:p w:rsidR="00A37477" w:rsidRPr="00256D20" w:rsidRDefault="00A37477" w:rsidP="00A37477">
      <w:pPr>
        <w:spacing w:after="240" w:line="276" w:lineRule="auto"/>
        <w:jc w:val="both"/>
        <w:rPr>
          <w:sz w:val="24"/>
          <w:szCs w:val="24"/>
        </w:rPr>
      </w:pPr>
      <w:r w:rsidRPr="00256D20">
        <w:rPr>
          <w:sz w:val="24"/>
          <w:szCs w:val="24"/>
        </w:rPr>
        <w:t>9.7 – Certidão emitida pela Procuradoria Geral do Estado, onde houver.</w:t>
      </w:r>
    </w:p>
    <w:p w:rsidR="00A37477" w:rsidRPr="00256D20" w:rsidRDefault="00A37477" w:rsidP="00A37477">
      <w:pPr>
        <w:spacing w:after="240" w:line="276" w:lineRule="auto"/>
        <w:jc w:val="both"/>
        <w:rPr>
          <w:sz w:val="24"/>
          <w:szCs w:val="24"/>
        </w:rPr>
      </w:pPr>
      <w:r w:rsidRPr="00256D20">
        <w:rPr>
          <w:sz w:val="24"/>
          <w:szCs w:val="24"/>
        </w:rPr>
        <w:t>9.8 – Certidão de regularidade para com a Fazenda Municipal, da sede da licitante.</w:t>
      </w:r>
    </w:p>
    <w:p w:rsidR="00A37477" w:rsidRDefault="00A37477" w:rsidP="00A37477">
      <w:pPr>
        <w:spacing w:after="240" w:line="276" w:lineRule="auto"/>
        <w:jc w:val="both"/>
        <w:rPr>
          <w:color w:val="000000"/>
          <w:sz w:val="24"/>
          <w:szCs w:val="24"/>
        </w:rPr>
      </w:pPr>
      <w:r w:rsidRPr="00256D20">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A37477" w:rsidRPr="00256D20" w:rsidRDefault="00A37477" w:rsidP="00A37477">
      <w:pPr>
        <w:pStyle w:val="Default"/>
        <w:spacing w:after="240" w:line="276" w:lineRule="auto"/>
        <w:jc w:val="both"/>
        <w:rPr>
          <w:b/>
          <w:bCs/>
        </w:rPr>
      </w:pPr>
      <w:r w:rsidRPr="00256D20">
        <w:rPr>
          <w:b/>
          <w:bCs/>
        </w:rPr>
        <w:t>10 – DA QUALIFICAÇÃO TÉCNICA:</w:t>
      </w:r>
      <w:bookmarkStart w:id="0" w:name="_GoBack"/>
      <w:bookmarkEnd w:id="0"/>
    </w:p>
    <w:p w:rsidR="00A37477" w:rsidRPr="00256D20" w:rsidRDefault="00A37477" w:rsidP="00A37477">
      <w:pPr>
        <w:pStyle w:val="Default"/>
        <w:spacing w:after="240" w:line="276" w:lineRule="auto"/>
        <w:jc w:val="both"/>
        <w:rPr>
          <w:color w:val="auto"/>
        </w:rPr>
      </w:pPr>
      <w:r w:rsidRPr="00256D20">
        <w:t xml:space="preserve">10.1 – </w:t>
      </w:r>
      <w:r w:rsidRPr="00256D20">
        <w:rPr>
          <w:color w:val="auto"/>
        </w:rPr>
        <w:t>As Empresas participantes deverão apresentar atestado(s) fornecido(s) por pessoa jurídica de direito público ou privado, que comprove(m) que a mesma já forneceu satisfatoriamente o objeto.</w:t>
      </w:r>
    </w:p>
    <w:p w:rsidR="00A37477" w:rsidRPr="00256D20" w:rsidRDefault="00A37477" w:rsidP="00A37477">
      <w:pPr>
        <w:pStyle w:val="Default"/>
        <w:spacing w:after="240" w:line="276" w:lineRule="auto"/>
        <w:jc w:val="both"/>
        <w:rPr>
          <w:color w:val="auto"/>
        </w:rPr>
      </w:pPr>
      <w:r w:rsidRPr="00256D20">
        <w:rPr>
          <w:color w:val="auto"/>
        </w:rPr>
        <w:t xml:space="preserve">10.2 – As Empresas participantes deverão apresentar o Certificado de Autorização Revenda de GLP – Gás Liquefeito de Petróleo. </w:t>
      </w:r>
    </w:p>
    <w:p w:rsidR="00A37477" w:rsidRPr="00256D20" w:rsidRDefault="00A37477" w:rsidP="00A37477">
      <w:pPr>
        <w:autoSpaceDE w:val="0"/>
        <w:autoSpaceDN w:val="0"/>
        <w:adjustRightInd w:val="0"/>
        <w:spacing w:after="240" w:line="276" w:lineRule="auto"/>
        <w:jc w:val="both"/>
        <w:rPr>
          <w:b/>
          <w:bCs/>
          <w:color w:val="000000"/>
          <w:sz w:val="24"/>
          <w:szCs w:val="24"/>
        </w:rPr>
      </w:pPr>
      <w:r w:rsidRPr="00256D20">
        <w:rPr>
          <w:b/>
          <w:bCs/>
          <w:color w:val="000000"/>
          <w:sz w:val="24"/>
          <w:szCs w:val="24"/>
        </w:rPr>
        <w:t>11 – QUALIFICAÇÃO ECONÔMICO-FINANCEIRA</w:t>
      </w:r>
      <w:r w:rsidRPr="00256D20">
        <w:rPr>
          <w:color w:val="000000"/>
          <w:sz w:val="24"/>
          <w:szCs w:val="24"/>
        </w:rPr>
        <w:t>:</w:t>
      </w:r>
    </w:p>
    <w:p w:rsidR="00A37477" w:rsidRPr="00256D20" w:rsidRDefault="00A37477" w:rsidP="00A37477">
      <w:pPr>
        <w:spacing w:after="240" w:line="276" w:lineRule="auto"/>
        <w:jc w:val="both"/>
        <w:rPr>
          <w:sz w:val="24"/>
          <w:szCs w:val="24"/>
        </w:rPr>
      </w:pPr>
      <w:r w:rsidRPr="00256D20">
        <w:rPr>
          <w:sz w:val="24"/>
          <w:szCs w:val="24"/>
        </w:rPr>
        <w:t>11.1 – Certidão Negativa de Falência e Concordata. Expedida há menos de 90 (noventa) dias, da data da realização da licitação;</w:t>
      </w:r>
    </w:p>
    <w:p w:rsidR="00A37477" w:rsidRPr="00256D20" w:rsidRDefault="00A37477" w:rsidP="00A37477">
      <w:pPr>
        <w:pStyle w:val="Default"/>
        <w:spacing w:after="240" w:line="276" w:lineRule="auto"/>
        <w:jc w:val="both"/>
      </w:pPr>
      <w:r w:rsidRPr="00256D20">
        <w:lastRenderedPageBreak/>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37477" w:rsidRPr="00256D20" w:rsidRDefault="00A37477" w:rsidP="00A37477">
      <w:pPr>
        <w:spacing w:after="240" w:line="276" w:lineRule="auto"/>
        <w:jc w:val="both"/>
        <w:rPr>
          <w:sz w:val="24"/>
          <w:szCs w:val="24"/>
        </w:rPr>
      </w:pPr>
      <w:r w:rsidRPr="00256D20">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A37477" w:rsidRPr="00256D20" w:rsidRDefault="00A37477" w:rsidP="00A37477">
      <w:pPr>
        <w:autoSpaceDE w:val="0"/>
        <w:autoSpaceDN w:val="0"/>
        <w:adjustRightInd w:val="0"/>
        <w:spacing w:after="240" w:line="276" w:lineRule="auto"/>
        <w:jc w:val="both"/>
        <w:rPr>
          <w:sz w:val="24"/>
          <w:szCs w:val="24"/>
        </w:rPr>
      </w:pPr>
      <w:r w:rsidRPr="00256D20">
        <w:rPr>
          <w:color w:val="000000"/>
          <w:sz w:val="24"/>
          <w:szCs w:val="24"/>
        </w:rPr>
        <w:t>11.2</w:t>
      </w:r>
      <w:r w:rsidRPr="00256D20">
        <w:rPr>
          <w:b/>
          <w:bCs/>
          <w:color w:val="000000"/>
          <w:sz w:val="24"/>
          <w:szCs w:val="24"/>
        </w:rPr>
        <w:t xml:space="preserve"> – </w:t>
      </w:r>
      <w:r w:rsidRPr="00256D20">
        <w:rPr>
          <w:sz w:val="24"/>
          <w:szCs w:val="24"/>
        </w:rPr>
        <w:t>As cópias dos documentos deverão ser autenticadas em cartório e/ou apresentados os originais para que suas cópias sejam autenticadas pelo Pregoeiro.</w:t>
      </w:r>
    </w:p>
    <w:p w:rsidR="00A37477" w:rsidRPr="00256D20" w:rsidRDefault="00A37477" w:rsidP="00A37477">
      <w:pPr>
        <w:autoSpaceDE w:val="0"/>
        <w:autoSpaceDN w:val="0"/>
        <w:adjustRightInd w:val="0"/>
        <w:spacing w:after="240" w:line="276" w:lineRule="auto"/>
        <w:jc w:val="both"/>
        <w:rPr>
          <w:b/>
          <w:bCs/>
          <w:color w:val="000000"/>
          <w:sz w:val="24"/>
          <w:szCs w:val="24"/>
        </w:rPr>
      </w:pPr>
      <w:r w:rsidRPr="00256D20">
        <w:rPr>
          <w:color w:val="000000"/>
          <w:sz w:val="24"/>
          <w:szCs w:val="24"/>
        </w:rPr>
        <w:t>11.3</w:t>
      </w:r>
      <w:r w:rsidRPr="00256D20">
        <w:rPr>
          <w:b/>
          <w:bCs/>
          <w:color w:val="000000"/>
          <w:sz w:val="24"/>
          <w:szCs w:val="24"/>
        </w:rPr>
        <w:t xml:space="preserve"> – </w:t>
      </w:r>
      <w:r w:rsidRPr="00256D20">
        <w:rPr>
          <w:color w:val="000000"/>
          <w:sz w:val="24"/>
          <w:szCs w:val="24"/>
        </w:rPr>
        <w:t>As Certidões Negativas de Débitos (CND) apresentadas sem indicação do prazo de validade, serão consideradas como válidas por 90 (noventa) dias a contar da data de sua expedição.</w:t>
      </w:r>
    </w:p>
    <w:p w:rsidR="00A37477" w:rsidRPr="00256D20" w:rsidRDefault="00A37477" w:rsidP="00A37477">
      <w:pPr>
        <w:spacing w:after="240" w:line="276" w:lineRule="auto"/>
        <w:jc w:val="both"/>
        <w:rPr>
          <w:b/>
          <w:bCs/>
          <w:sz w:val="24"/>
          <w:szCs w:val="24"/>
        </w:rPr>
      </w:pPr>
      <w:r w:rsidRPr="00256D20">
        <w:rPr>
          <w:b/>
          <w:bCs/>
          <w:sz w:val="24"/>
          <w:szCs w:val="24"/>
        </w:rPr>
        <w:t>12 – CRITÉRIO DE JULGAMENTO:</w:t>
      </w:r>
    </w:p>
    <w:p w:rsidR="00A37477" w:rsidRPr="00256D20" w:rsidRDefault="00A37477" w:rsidP="00A37477">
      <w:pPr>
        <w:spacing w:after="240" w:line="276" w:lineRule="auto"/>
        <w:jc w:val="both"/>
        <w:rPr>
          <w:b/>
          <w:bCs/>
          <w:sz w:val="24"/>
          <w:szCs w:val="24"/>
        </w:rPr>
      </w:pPr>
      <w:r w:rsidRPr="00256D20">
        <w:rPr>
          <w:sz w:val="24"/>
          <w:szCs w:val="24"/>
        </w:rPr>
        <w:t>12.1 – A presente licitação deverá ocorrer pelo menor preço por item.</w:t>
      </w:r>
    </w:p>
    <w:p w:rsidR="00A37477" w:rsidRPr="00256D20" w:rsidRDefault="00A37477" w:rsidP="00A37477">
      <w:pPr>
        <w:spacing w:after="240" w:line="276" w:lineRule="auto"/>
        <w:jc w:val="both"/>
        <w:rPr>
          <w:b/>
          <w:bCs/>
          <w:sz w:val="24"/>
          <w:szCs w:val="24"/>
        </w:rPr>
      </w:pPr>
      <w:r w:rsidRPr="00256D20">
        <w:rPr>
          <w:b/>
          <w:bCs/>
          <w:sz w:val="24"/>
          <w:szCs w:val="24"/>
        </w:rPr>
        <w:t>13 – TIPO DE EXCECUÇÃO:</w:t>
      </w:r>
      <w:r w:rsidRPr="00256D20">
        <w:rPr>
          <w:sz w:val="24"/>
          <w:szCs w:val="24"/>
        </w:rPr>
        <w:t xml:space="preserve"> Indireta</w:t>
      </w:r>
    </w:p>
    <w:p w:rsidR="00A37477" w:rsidRPr="00256D20" w:rsidRDefault="00A37477" w:rsidP="00A37477">
      <w:pPr>
        <w:spacing w:after="240" w:line="276" w:lineRule="auto"/>
        <w:jc w:val="both"/>
        <w:rPr>
          <w:b/>
          <w:bCs/>
          <w:sz w:val="24"/>
          <w:szCs w:val="24"/>
        </w:rPr>
      </w:pPr>
      <w:r w:rsidRPr="00256D20">
        <w:rPr>
          <w:b/>
          <w:bCs/>
          <w:sz w:val="24"/>
          <w:szCs w:val="24"/>
        </w:rPr>
        <w:t>14 – CRITÉRIOS DE REAJUSTE:</w:t>
      </w:r>
    </w:p>
    <w:p w:rsidR="00A37477" w:rsidRPr="00256D20" w:rsidRDefault="00A37477" w:rsidP="00A37477">
      <w:pPr>
        <w:spacing w:after="240" w:line="276" w:lineRule="auto"/>
        <w:jc w:val="both"/>
        <w:rPr>
          <w:sz w:val="24"/>
          <w:szCs w:val="24"/>
        </w:rPr>
      </w:pPr>
      <w:r w:rsidRPr="00256D20">
        <w:rPr>
          <w:sz w:val="24"/>
          <w:szCs w:val="24"/>
        </w:rPr>
        <w:t>14.1 – Os preços estabelecidos no presente Contrato são fixos e irreajustáveis, salvo os casos previstos em Lei.</w:t>
      </w:r>
    </w:p>
    <w:p w:rsidR="00A37477" w:rsidRPr="00256D20" w:rsidRDefault="00A37477" w:rsidP="00A37477">
      <w:pPr>
        <w:spacing w:after="240" w:line="276" w:lineRule="auto"/>
        <w:jc w:val="both"/>
        <w:rPr>
          <w:b/>
          <w:bCs/>
          <w:color w:val="FF0000"/>
          <w:sz w:val="24"/>
          <w:szCs w:val="24"/>
        </w:rPr>
      </w:pPr>
      <w:r w:rsidRPr="00256D20">
        <w:rPr>
          <w:sz w:val="24"/>
          <w:szCs w:val="24"/>
        </w:rPr>
        <w:t>14.2 –Em caso de reajuste por ocasião de prorrogação do presente Contrato, o valor será corrigido pelo índiceIPCA.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A37477" w:rsidRPr="00256D20" w:rsidTr="00AF45F1">
        <w:tc>
          <w:tcPr>
            <w:tcW w:w="8644" w:type="dxa"/>
            <w:tcBorders>
              <w:top w:val="nil"/>
              <w:left w:val="nil"/>
              <w:bottom w:val="nil"/>
              <w:right w:val="nil"/>
            </w:tcBorders>
          </w:tcPr>
          <w:p w:rsidR="00A37477" w:rsidRPr="00256D20" w:rsidRDefault="00A37477" w:rsidP="00A37477">
            <w:pPr>
              <w:spacing w:after="240" w:line="276" w:lineRule="auto"/>
              <w:jc w:val="both"/>
              <w:rPr>
                <w:b/>
                <w:bCs/>
                <w:sz w:val="24"/>
                <w:szCs w:val="24"/>
              </w:rPr>
            </w:pPr>
            <w:r w:rsidRPr="00256D20">
              <w:rPr>
                <w:b/>
                <w:bCs/>
                <w:sz w:val="24"/>
                <w:szCs w:val="24"/>
              </w:rPr>
              <w:t>15 – DA RECOMPOSIÇÃO DO EQULÍBRIO ECONÔMICO:</w:t>
            </w:r>
          </w:p>
        </w:tc>
      </w:tr>
    </w:tbl>
    <w:p w:rsidR="00A37477" w:rsidRPr="00256D20" w:rsidRDefault="00A37477" w:rsidP="00A37477">
      <w:pPr>
        <w:pStyle w:val="Cabealho"/>
        <w:tabs>
          <w:tab w:val="left" w:pos="708"/>
        </w:tabs>
        <w:spacing w:after="240" w:line="276" w:lineRule="auto"/>
        <w:jc w:val="both"/>
        <w:rPr>
          <w:sz w:val="24"/>
          <w:szCs w:val="24"/>
        </w:rPr>
      </w:pPr>
      <w:r w:rsidRPr="00256D20">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A37477" w:rsidRPr="00256D20" w:rsidRDefault="00A37477" w:rsidP="00A37477">
      <w:pPr>
        <w:spacing w:after="240" w:line="276" w:lineRule="auto"/>
        <w:jc w:val="both"/>
        <w:rPr>
          <w:b/>
          <w:bCs/>
          <w:sz w:val="24"/>
          <w:szCs w:val="24"/>
        </w:rPr>
      </w:pPr>
      <w:r w:rsidRPr="00256D20">
        <w:rPr>
          <w:b/>
          <w:bCs/>
          <w:sz w:val="24"/>
          <w:szCs w:val="24"/>
        </w:rPr>
        <w:t>16 – DO CRONOGRAMA DE DESEMBOLSO:</w:t>
      </w:r>
    </w:p>
    <w:p w:rsidR="00A37477" w:rsidRPr="00256D20" w:rsidRDefault="00A37477" w:rsidP="00A37477">
      <w:pPr>
        <w:spacing w:after="240" w:line="276" w:lineRule="auto"/>
        <w:jc w:val="both"/>
        <w:rPr>
          <w:sz w:val="24"/>
          <w:szCs w:val="24"/>
        </w:rPr>
      </w:pPr>
      <w:r w:rsidRPr="00256D20">
        <w:rPr>
          <w:sz w:val="24"/>
          <w:szCs w:val="24"/>
        </w:rPr>
        <w:t>16.1 – Por se tratar de aquisição de produtos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A37477" w:rsidRPr="00256D20" w:rsidTr="00AF45F1">
        <w:tc>
          <w:tcPr>
            <w:tcW w:w="2936" w:type="dxa"/>
            <w:vAlign w:val="center"/>
          </w:tcPr>
          <w:p w:rsidR="00A37477" w:rsidRPr="00256D20" w:rsidRDefault="00A37477" w:rsidP="00A37477">
            <w:pPr>
              <w:pStyle w:val="Padro"/>
              <w:spacing w:after="240" w:line="276" w:lineRule="auto"/>
              <w:jc w:val="both"/>
              <w:rPr>
                <w:b/>
                <w:bCs/>
                <w:color w:val="000000"/>
                <w:szCs w:val="24"/>
              </w:rPr>
            </w:pPr>
          </w:p>
        </w:tc>
        <w:tc>
          <w:tcPr>
            <w:tcW w:w="5746" w:type="dxa"/>
            <w:gridSpan w:val="2"/>
            <w:vAlign w:val="center"/>
          </w:tcPr>
          <w:p w:rsidR="00A37477" w:rsidRPr="00256D20" w:rsidRDefault="00A37477" w:rsidP="00A37477">
            <w:pPr>
              <w:pStyle w:val="Padro"/>
              <w:spacing w:after="240" w:line="276" w:lineRule="auto"/>
              <w:jc w:val="both"/>
              <w:rPr>
                <w:b/>
                <w:bCs/>
                <w:color w:val="000000"/>
                <w:szCs w:val="24"/>
              </w:rPr>
            </w:pPr>
            <w:r w:rsidRPr="00256D20">
              <w:rPr>
                <w:b/>
                <w:bCs/>
                <w:color w:val="000000"/>
                <w:szCs w:val="24"/>
              </w:rPr>
              <w:t>MÊS</w:t>
            </w:r>
          </w:p>
        </w:tc>
      </w:tr>
      <w:tr w:rsidR="00A37477" w:rsidRPr="00256D20" w:rsidTr="00AF45F1">
        <w:tc>
          <w:tcPr>
            <w:tcW w:w="2936" w:type="dxa"/>
            <w:vAlign w:val="center"/>
          </w:tcPr>
          <w:p w:rsidR="00A37477" w:rsidRPr="00256D20" w:rsidRDefault="00A37477" w:rsidP="00A37477">
            <w:pPr>
              <w:pStyle w:val="Padro"/>
              <w:spacing w:after="240" w:line="276" w:lineRule="auto"/>
              <w:jc w:val="both"/>
              <w:rPr>
                <w:b/>
                <w:bCs/>
                <w:color w:val="000000"/>
                <w:szCs w:val="24"/>
              </w:rPr>
            </w:pPr>
            <w:r w:rsidRPr="00256D20">
              <w:rPr>
                <w:b/>
                <w:bCs/>
                <w:color w:val="000000"/>
                <w:szCs w:val="24"/>
              </w:rPr>
              <w:t>ETAPA</w:t>
            </w:r>
          </w:p>
        </w:tc>
        <w:tc>
          <w:tcPr>
            <w:tcW w:w="2873" w:type="dxa"/>
            <w:vAlign w:val="center"/>
          </w:tcPr>
          <w:p w:rsidR="00A37477" w:rsidRPr="00256D20" w:rsidRDefault="00A37477" w:rsidP="00A37477">
            <w:pPr>
              <w:pStyle w:val="Padro"/>
              <w:spacing w:after="240" w:line="276" w:lineRule="auto"/>
              <w:jc w:val="both"/>
              <w:rPr>
                <w:color w:val="000000"/>
                <w:szCs w:val="24"/>
              </w:rPr>
            </w:pPr>
            <w:r w:rsidRPr="00256D20">
              <w:rPr>
                <w:color w:val="000000"/>
                <w:szCs w:val="24"/>
              </w:rPr>
              <w:t>1°</w:t>
            </w:r>
          </w:p>
        </w:tc>
        <w:tc>
          <w:tcPr>
            <w:tcW w:w="2873" w:type="dxa"/>
            <w:vAlign w:val="center"/>
          </w:tcPr>
          <w:p w:rsidR="00A37477" w:rsidRPr="00256D20" w:rsidRDefault="00A37477" w:rsidP="00A37477">
            <w:pPr>
              <w:pStyle w:val="Padro"/>
              <w:spacing w:after="240" w:line="276" w:lineRule="auto"/>
              <w:jc w:val="both"/>
              <w:rPr>
                <w:color w:val="000000"/>
                <w:szCs w:val="24"/>
              </w:rPr>
            </w:pPr>
            <w:r w:rsidRPr="00256D20">
              <w:rPr>
                <w:color w:val="000000"/>
                <w:szCs w:val="24"/>
              </w:rPr>
              <w:t>2°</w:t>
            </w:r>
          </w:p>
        </w:tc>
      </w:tr>
      <w:tr w:rsidR="00A37477" w:rsidRPr="00256D20" w:rsidTr="00AF45F1">
        <w:tc>
          <w:tcPr>
            <w:tcW w:w="2936" w:type="dxa"/>
            <w:vAlign w:val="center"/>
          </w:tcPr>
          <w:p w:rsidR="00A37477" w:rsidRPr="00256D20" w:rsidRDefault="00A37477" w:rsidP="00A37477">
            <w:pPr>
              <w:pStyle w:val="Padro"/>
              <w:spacing w:after="240" w:line="276" w:lineRule="auto"/>
              <w:jc w:val="both"/>
              <w:rPr>
                <w:color w:val="000000"/>
                <w:szCs w:val="24"/>
              </w:rPr>
            </w:pPr>
            <w:r w:rsidRPr="00256D20">
              <w:rPr>
                <w:color w:val="000000"/>
                <w:szCs w:val="24"/>
              </w:rPr>
              <w:t>Entrega do objeto</w:t>
            </w:r>
          </w:p>
        </w:tc>
        <w:tc>
          <w:tcPr>
            <w:tcW w:w="2873" w:type="dxa"/>
            <w:vAlign w:val="center"/>
          </w:tcPr>
          <w:p w:rsidR="00A37477" w:rsidRPr="00256D20" w:rsidRDefault="00A37477" w:rsidP="00A37477">
            <w:pPr>
              <w:pStyle w:val="Padro"/>
              <w:spacing w:after="240" w:line="276" w:lineRule="auto"/>
              <w:jc w:val="both"/>
              <w:rPr>
                <w:color w:val="000000"/>
                <w:szCs w:val="24"/>
              </w:rPr>
            </w:pPr>
            <w:r w:rsidRPr="00256D20">
              <w:rPr>
                <w:color w:val="000000"/>
                <w:szCs w:val="24"/>
              </w:rPr>
              <w:t>X</w:t>
            </w:r>
          </w:p>
        </w:tc>
        <w:tc>
          <w:tcPr>
            <w:tcW w:w="2873" w:type="dxa"/>
            <w:vAlign w:val="center"/>
          </w:tcPr>
          <w:p w:rsidR="00A37477" w:rsidRPr="00256D20" w:rsidRDefault="00A37477" w:rsidP="00A37477">
            <w:pPr>
              <w:pStyle w:val="Padro"/>
              <w:spacing w:after="240" w:line="276" w:lineRule="auto"/>
              <w:jc w:val="both"/>
              <w:rPr>
                <w:color w:val="000000"/>
                <w:szCs w:val="24"/>
              </w:rPr>
            </w:pPr>
          </w:p>
        </w:tc>
      </w:tr>
      <w:tr w:rsidR="00A37477" w:rsidRPr="00256D20" w:rsidTr="00AF45F1">
        <w:tc>
          <w:tcPr>
            <w:tcW w:w="2936" w:type="dxa"/>
            <w:vAlign w:val="center"/>
          </w:tcPr>
          <w:p w:rsidR="00A37477" w:rsidRPr="00256D20" w:rsidRDefault="00A37477" w:rsidP="00A37477">
            <w:pPr>
              <w:pStyle w:val="Padro"/>
              <w:spacing w:after="240" w:line="276" w:lineRule="auto"/>
              <w:jc w:val="both"/>
              <w:rPr>
                <w:color w:val="000000"/>
                <w:szCs w:val="24"/>
              </w:rPr>
            </w:pPr>
            <w:r w:rsidRPr="00256D20">
              <w:rPr>
                <w:color w:val="000000"/>
                <w:szCs w:val="24"/>
              </w:rPr>
              <w:t>Pagamento</w:t>
            </w:r>
          </w:p>
        </w:tc>
        <w:tc>
          <w:tcPr>
            <w:tcW w:w="2873" w:type="dxa"/>
            <w:vAlign w:val="center"/>
          </w:tcPr>
          <w:p w:rsidR="00A37477" w:rsidRPr="00256D20" w:rsidRDefault="00A37477" w:rsidP="00A37477">
            <w:pPr>
              <w:pStyle w:val="Padro"/>
              <w:spacing w:after="240" w:line="276" w:lineRule="auto"/>
              <w:jc w:val="both"/>
              <w:rPr>
                <w:color w:val="000000"/>
                <w:szCs w:val="24"/>
              </w:rPr>
            </w:pPr>
          </w:p>
        </w:tc>
        <w:tc>
          <w:tcPr>
            <w:tcW w:w="2873" w:type="dxa"/>
            <w:vAlign w:val="center"/>
          </w:tcPr>
          <w:p w:rsidR="00A37477" w:rsidRPr="00256D20" w:rsidRDefault="00A37477" w:rsidP="00A37477">
            <w:pPr>
              <w:pStyle w:val="Padro"/>
              <w:spacing w:after="240" w:line="276" w:lineRule="auto"/>
              <w:jc w:val="both"/>
              <w:rPr>
                <w:color w:val="000000"/>
                <w:szCs w:val="24"/>
              </w:rPr>
            </w:pPr>
            <w:r w:rsidRPr="00256D20">
              <w:rPr>
                <w:color w:val="000000"/>
                <w:szCs w:val="24"/>
              </w:rPr>
              <w:t>X</w:t>
            </w:r>
          </w:p>
        </w:tc>
      </w:tr>
    </w:tbl>
    <w:p w:rsidR="00AF45F1" w:rsidRDefault="00AF45F1" w:rsidP="00A37477">
      <w:pPr>
        <w:spacing w:after="240" w:line="276" w:lineRule="auto"/>
        <w:jc w:val="both"/>
        <w:rPr>
          <w:b/>
          <w:bCs/>
          <w:sz w:val="24"/>
          <w:szCs w:val="24"/>
        </w:rPr>
      </w:pPr>
    </w:p>
    <w:p w:rsidR="00A37477" w:rsidRPr="00256D20" w:rsidRDefault="00A37477" w:rsidP="00A37477">
      <w:pPr>
        <w:spacing w:after="240" w:line="276" w:lineRule="auto"/>
        <w:jc w:val="both"/>
        <w:rPr>
          <w:b/>
          <w:bCs/>
          <w:sz w:val="24"/>
          <w:szCs w:val="24"/>
        </w:rPr>
      </w:pPr>
      <w:r w:rsidRPr="00256D20">
        <w:rPr>
          <w:b/>
          <w:bCs/>
          <w:sz w:val="24"/>
          <w:szCs w:val="24"/>
        </w:rPr>
        <w:t>17 – DO CRITÉRIO DE ATUALIZAÇÃO FINANCEIRA:</w:t>
      </w:r>
    </w:p>
    <w:p w:rsidR="00A37477" w:rsidRPr="00256D20" w:rsidRDefault="00A37477" w:rsidP="00A37477">
      <w:pPr>
        <w:spacing w:after="240" w:line="276" w:lineRule="auto"/>
        <w:jc w:val="both"/>
        <w:rPr>
          <w:sz w:val="24"/>
          <w:szCs w:val="24"/>
        </w:rPr>
      </w:pPr>
      <w:r w:rsidRPr="00256D20">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IPCA.</w:t>
      </w:r>
    </w:p>
    <w:p w:rsidR="00A37477" w:rsidRPr="00256D20" w:rsidRDefault="00A37477" w:rsidP="00A37477">
      <w:pPr>
        <w:spacing w:after="240" w:line="276" w:lineRule="auto"/>
        <w:jc w:val="both"/>
        <w:rPr>
          <w:sz w:val="24"/>
          <w:szCs w:val="24"/>
        </w:rPr>
      </w:pPr>
      <w:r w:rsidRPr="00256D20">
        <w:rPr>
          <w:b/>
          <w:bCs/>
          <w:sz w:val="24"/>
          <w:szCs w:val="24"/>
        </w:rPr>
        <w:t>18 - DAS COMPENSAÇÕES FINANCEIRAS E PENALIZAÇÕES:</w:t>
      </w:r>
    </w:p>
    <w:p w:rsidR="00A37477" w:rsidRPr="00256D20" w:rsidRDefault="00A37477" w:rsidP="00A37477">
      <w:pPr>
        <w:spacing w:after="240" w:line="276" w:lineRule="auto"/>
        <w:jc w:val="both"/>
        <w:rPr>
          <w:sz w:val="24"/>
          <w:szCs w:val="24"/>
        </w:rPr>
      </w:pPr>
      <w:r w:rsidRPr="00256D20">
        <w:rPr>
          <w:b/>
          <w:bCs/>
          <w:sz w:val="24"/>
          <w:szCs w:val="24"/>
        </w:rPr>
        <w:t>18.1</w:t>
      </w:r>
      <w:r w:rsidRPr="00256D20">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37477" w:rsidRPr="00256D20" w:rsidRDefault="00A37477" w:rsidP="00A37477">
      <w:pPr>
        <w:spacing w:after="240" w:line="276" w:lineRule="auto"/>
        <w:jc w:val="both"/>
        <w:rPr>
          <w:b/>
          <w:bCs/>
          <w:sz w:val="24"/>
          <w:szCs w:val="24"/>
        </w:rPr>
      </w:pPr>
      <w:r w:rsidRPr="00256D20">
        <w:rPr>
          <w:b/>
          <w:bCs/>
          <w:sz w:val="24"/>
          <w:szCs w:val="24"/>
        </w:rPr>
        <w:t>19 – DAS CONDIÇÕES DO RECEBIMENTO DO OBJETO:</w:t>
      </w:r>
    </w:p>
    <w:p w:rsidR="00A37477" w:rsidRPr="00256D20" w:rsidRDefault="00A37477" w:rsidP="00A37477">
      <w:pPr>
        <w:pStyle w:val="Cabealho"/>
        <w:tabs>
          <w:tab w:val="left" w:pos="708"/>
        </w:tabs>
        <w:spacing w:after="240" w:line="276" w:lineRule="auto"/>
        <w:jc w:val="both"/>
        <w:rPr>
          <w:sz w:val="24"/>
          <w:szCs w:val="24"/>
        </w:rPr>
      </w:pPr>
      <w:r w:rsidRPr="00256D20">
        <w:rPr>
          <w:sz w:val="24"/>
          <w:szCs w:val="24"/>
        </w:rPr>
        <w:t>19.1 – De acordo com o Art.73 da Lei nº. 8666/93 Inciso I; alíneas A e B, a seguir elencado:</w:t>
      </w:r>
    </w:p>
    <w:p w:rsidR="00A37477" w:rsidRPr="00256D20" w:rsidRDefault="00A37477" w:rsidP="00A37477">
      <w:pPr>
        <w:pStyle w:val="NormalWeb"/>
        <w:spacing w:before="0" w:beforeAutospacing="0" w:after="240" w:line="276" w:lineRule="auto"/>
        <w:jc w:val="both"/>
      </w:pPr>
      <w:r w:rsidRPr="00256D20">
        <w:t>“Art. 73.  Executado o contrato, o seu objeto será recebido:</w:t>
      </w:r>
    </w:p>
    <w:p w:rsidR="00A37477" w:rsidRPr="00256D20" w:rsidRDefault="00A37477" w:rsidP="00A37477">
      <w:pPr>
        <w:pStyle w:val="NormalWeb"/>
        <w:spacing w:before="0" w:beforeAutospacing="0" w:after="240" w:line="276" w:lineRule="auto"/>
        <w:jc w:val="both"/>
      </w:pPr>
      <w:r w:rsidRPr="00256D20">
        <w:t>I - em se tratando de obras e serviços:</w:t>
      </w:r>
    </w:p>
    <w:p w:rsidR="00A37477" w:rsidRPr="00256D20" w:rsidRDefault="00A37477" w:rsidP="00A37477">
      <w:pPr>
        <w:pStyle w:val="NormalWeb"/>
        <w:spacing w:before="0" w:beforeAutospacing="0" w:after="240" w:line="276" w:lineRule="auto"/>
        <w:jc w:val="both"/>
      </w:pPr>
      <w:r w:rsidRPr="00256D20">
        <w:t>A) provisoriamente, pelo responsável por seu acompanhamento e fiscalização, mediante termo circunstanciado, assinado pelas partes em até 15 (quinze) dias da comunicação escrita do contratado;</w:t>
      </w:r>
    </w:p>
    <w:p w:rsidR="00A37477" w:rsidRPr="00256D20" w:rsidRDefault="00A37477" w:rsidP="00A37477">
      <w:pPr>
        <w:pStyle w:val="NormalWeb"/>
        <w:spacing w:before="0" w:beforeAutospacing="0" w:after="240" w:line="276" w:lineRule="auto"/>
        <w:jc w:val="both"/>
      </w:pPr>
      <w:r w:rsidRPr="00256D20">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A37477" w:rsidRPr="00256D20" w:rsidRDefault="00A37477" w:rsidP="00A37477">
      <w:pPr>
        <w:pStyle w:val="NormalWeb"/>
        <w:spacing w:before="0" w:beforeAutospacing="0" w:after="240" w:line="276" w:lineRule="auto"/>
        <w:jc w:val="both"/>
      </w:pPr>
      <w:r w:rsidRPr="00256D20">
        <w:t>II - em se tratando de compras ou de locação de equipamentos:</w:t>
      </w:r>
    </w:p>
    <w:p w:rsidR="00A37477" w:rsidRPr="00256D20" w:rsidRDefault="00A37477" w:rsidP="00A37477">
      <w:pPr>
        <w:pStyle w:val="NormalWeb"/>
        <w:spacing w:before="0" w:beforeAutospacing="0" w:after="240" w:line="276" w:lineRule="auto"/>
        <w:jc w:val="both"/>
      </w:pPr>
      <w:r w:rsidRPr="00256D20">
        <w:t>A) provisoriamente, para efeito de posterior verificação da conformidade do material com a especificação;</w:t>
      </w:r>
    </w:p>
    <w:p w:rsidR="00A37477" w:rsidRPr="00256D20" w:rsidRDefault="00A37477" w:rsidP="00A37477">
      <w:pPr>
        <w:pStyle w:val="NormalWeb"/>
        <w:spacing w:before="0" w:beforeAutospacing="0" w:after="240" w:line="276" w:lineRule="auto"/>
        <w:jc w:val="both"/>
      </w:pPr>
      <w:r w:rsidRPr="00256D20">
        <w:lastRenderedPageBreak/>
        <w:t>B) definitivamente, após a verificação da qualidade e quantidade do material e consequente aceitação.</w:t>
      </w:r>
    </w:p>
    <w:p w:rsidR="00A37477" w:rsidRPr="00256D20" w:rsidRDefault="00A37477" w:rsidP="00A37477">
      <w:pPr>
        <w:pStyle w:val="NormalWeb"/>
        <w:spacing w:before="0" w:beforeAutospacing="0" w:after="240" w:line="276" w:lineRule="auto"/>
        <w:jc w:val="both"/>
      </w:pPr>
      <w:r w:rsidRPr="00256D20">
        <w:t>§ 1</w:t>
      </w:r>
      <w:r w:rsidRPr="00256D20">
        <w:rPr>
          <w:u w:val="single"/>
          <w:vertAlign w:val="superscript"/>
        </w:rPr>
        <w:t>o</w:t>
      </w:r>
      <w:r w:rsidRPr="00256D20">
        <w:t>  Nos casos de aquisição de equipamentos de grande vulto, o recebimento far-se-á mediante termo circunstanciado e, nos demais, mediante recibo.</w:t>
      </w:r>
    </w:p>
    <w:p w:rsidR="00A37477" w:rsidRPr="00256D20" w:rsidRDefault="00A37477" w:rsidP="00A37477">
      <w:pPr>
        <w:pStyle w:val="NormalWeb"/>
        <w:spacing w:before="0" w:beforeAutospacing="0" w:after="240" w:line="276" w:lineRule="auto"/>
        <w:jc w:val="both"/>
      </w:pPr>
      <w:r w:rsidRPr="00256D20">
        <w:t>§ 2</w:t>
      </w:r>
      <w:r w:rsidRPr="00256D20">
        <w:rPr>
          <w:u w:val="single"/>
          <w:vertAlign w:val="superscript"/>
        </w:rPr>
        <w:t>o</w:t>
      </w:r>
      <w:r w:rsidRPr="00256D20">
        <w:t>  O recebimento provisório ou definitivo não exclui a responsabilidade civil pela solidez e segurança da obra ou do serviço, nem ético-profissional pela perfeita execução do contrato, dentro dos limites estabelecidos pela lei ou pelo contrato.</w:t>
      </w:r>
    </w:p>
    <w:p w:rsidR="00A37477" w:rsidRPr="00256D20" w:rsidRDefault="00A37477" w:rsidP="00A37477">
      <w:pPr>
        <w:pStyle w:val="NormalWeb"/>
        <w:spacing w:before="0" w:beforeAutospacing="0" w:after="240" w:line="276" w:lineRule="auto"/>
        <w:jc w:val="both"/>
      </w:pPr>
      <w:r w:rsidRPr="00256D20">
        <w:t>§ 3</w:t>
      </w:r>
      <w:r w:rsidRPr="00256D20">
        <w:rPr>
          <w:u w:val="single"/>
          <w:vertAlign w:val="superscript"/>
        </w:rPr>
        <w:t>o</w:t>
      </w:r>
      <w:r w:rsidRPr="00256D20">
        <w:t>  O prazo a que se refere a alínea "b" do inciso I deste artigo não poderá ser superior a 90 (noventa) dias, salvo em casos excepcionais, devidamente justificados e previstos no edital.</w:t>
      </w:r>
    </w:p>
    <w:p w:rsidR="00A37477" w:rsidRPr="00256D20" w:rsidRDefault="00A37477" w:rsidP="00A37477">
      <w:pPr>
        <w:pStyle w:val="NormalWeb"/>
        <w:spacing w:before="0" w:beforeAutospacing="0" w:after="240" w:line="276" w:lineRule="auto"/>
        <w:jc w:val="both"/>
      </w:pPr>
      <w:r w:rsidRPr="00256D20">
        <w:t>§ 4</w:t>
      </w:r>
      <w:r w:rsidRPr="00256D20">
        <w:rPr>
          <w:u w:val="single"/>
          <w:vertAlign w:val="superscript"/>
        </w:rPr>
        <w:t>o</w:t>
      </w:r>
      <w:r w:rsidRPr="00256D20">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A37477" w:rsidRPr="00256D20" w:rsidRDefault="00A37477" w:rsidP="00A37477">
      <w:pPr>
        <w:pStyle w:val="Cabealho"/>
        <w:tabs>
          <w:tab w:val="clear" w:pos="4419"/>
          <w:tab w:val="clear" w:pos="8838"/>
        </w:tabs>
        <w:spacing w:after="240" w:line="276" w:lineRule="auto"/>
        <w:jc w:val="both"/>
        <w:rPr>
          <w:b/>
          <w:bCs/>
          <w:sz w:val="24"/>
          <w:szCs w:val="24"/>
        </w:rPr>
      </w:pPr>
      <w:r w:rsidRPr="00256D20">
        <w:rPr>
          <w:b/>
          <w:bCs/>
          <w:sz w:val="24"/>
          <w:szCs w:val="24"/>
        </w:rPr>
        <w:t>20 – DO PRAZO E CONDIÇÕES PARA ASSINATURA DO CONTRATO:</w:t>
      </w:r>
    </w:p>
    <w:p w:rsidR="00A37477" w:rsidRPr="00256D20" w:rsidRDefault="00A37477" w:rsidP="00A37477">
      <w:pPr>
        <w:autoSpaceDE w:val="0"/>
        <w:autoSpaceDN w:val="0"/>
        <w:adjustRightInd w:val="0"/>
        <w:spacing w:after="240" w:line="276" w:lineRule="auto"/>
        <w:jc w:val="both"/>
        <w:rPr>
          <w:sz w:val="24"/>
          <w:szCs w:val="24"/>
        </w:rPr>
      </w:pPr>
      <w:r w:rsidRPr="00256D20">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A37477" w:rsidRPr="00256D20" w:rsidRDefault="00A37477" w:rsidP="00A37477">
      <w:pPr>
        <w:autoSpaceDE w:val="0"/>
        <w:autoSpaceDN w:val="0"/>
        <w:adjustRightInd w:val="0"/>
        <w:spacing w:after="240" w:line="276" w:lineRule="auto"/>
        <w:jc w:val="both"/>
        <w:rPr>
          <w:sz w:val="24"/>
          <w:szCs w:val="24"/>
        </w:rPr>
      </w:pPr>
      <w:r w:rsidRPr="00256D20">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A37477" w:rsidRPr="00256D20" w:rsidRDefault="00A37477" w:rsidP="00A37477">
      <w:pPr>
        <w:autoSpaceDE w:val="0"/>
        <w:autoSpaceDN w:val="0"/>
        <w:adjustRightInd w:val="0"/>
        <w:spacing w:after="240" w:line="276" w:lineRule="auto"/>
        <w:jc w:val="both"/>
        <w:rPr>
          <w:color w:val="222222"/>
          <w:sz w:val="24"/>
          <w:szCs w:val="24"/>
        </w:rPr>
      </w:pPr>
      <w:r w:rsidRPr="00256D20">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37477" w:rsidRPr="00256D20" w:rsidRDefault="00A37477" w:rsidP="00A37477">
      <w:pPr>
        <w:autoSpaceDE w:val="0"/>
        <w:autoSpaceDN w:val="0"/>
        <w:adjustRightInd w:val="0"/>
        <w:spacing w:after="240" w:line="276" w:lineRule="auto"/>
        <w:jc w:val="both"/>
        <w:rPr>
          <w:sz w:val="24"/>
          <w:szCs w:val="24"/>
        </w:rPr>
      </w:pPr>
      <w:r w:rsidRPr="00256D20">
        <w:rPr>
          <w:color w:val="222222"/>
          <w:sz w:val="24"/>
          <w:szCs w:val="24"/>
        </w:rPr>
        <w:t>20.1.4 – Decorridos 60 (sessenta) dias da data da entrega das propostas, sem convocação para a contratação, ficam os licitantes liberados dos compromissos assumidos.</w:t>
      </w:r>
    </w:p>
    <w:p w:rsidR="00A37477" w:rsidRPr="00256D20" w:rsidRDefault="00A37477" w:rsidP="00A37477">
      <w:pPr>
        <w:autoSpaceDE w:val="0"/>
        <w:autoSpaceDN w:val="0"/>
        <w:adjustRightInd w:val="0"/>
        <w:spacing w:after="240" w:line="276" w:lineRule="auto"/>
        <w:jc w:val="both"/>
        <w:rPr>
          <w:sz w:val="24"/>
          <w:szCs w:val="24"/>
        </w:rPr>
      </w:pPr>
      <w:r w:rsidRPr="00256D20">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37477" w:rsidRPr="00256D20" w:rsidRDefault="00A37477" w:rsidP="00A37477">
      <w:pPr>
        <w:pStyle w:val="Cabealho"/>
        <w:tabs>
          <w:tab w:val="clear" w:pos="4419"/>
          <w:tab w:val="clear" w:pos="8838"/>
        </w:tabs>
        <w:spacing w:after="240" w:line="276" w:lineRule="auto"/>
        <w:jc w:val="both"/>
        <w:rPr>
          <w:sz w:val="24"/>
          <w:szCs w:val="24"/>
        </w:rPr>
      </w:pPr>
      <w:r w:rsidRPr="00256D20">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A37477" w:rsidRPr="00256D20" w:rsidRDefault="00A37477" w:rsidP="00A37477">
      <w:pPr>
        <w:pStyle w:val="Cabealho"/>
        <w:tabs>
          <w:tab w:val="clear" w:pos="4419"/>
          <w:tab w:val="clear" w:pos="8838"/>
        </w:tabs>
        <w:spacing w:after="240" w:line="276" w:lineRule="auto"/>
        <w:jc w:val="both"/>
        <w:rPr>
          <w:b/>
          <w:bCs/>
          <w:sz w:val="24"/>
          <w:szCs w:val="24"/>
        </w:rPr>
      </w:pPr>
      <w:r w:rsidRPr="00256D20">
        <w:rPr>
          <w:b/>
          <w:bCs/>
          <w:sz w:val="24"/>
          <w:szCs w:val="24"/>
        </w:rPr>
        <w:lastRenderedPageBreak/>
        <w:t>21 – DA FISCALIZAÇÃO E GERENCIAMENTO DA CONTRATAÇÃO:</w:t>
      </w:r>
    </w:p>
    <w:p w:rsidR="00A37477" w:rsidRPr="00256D20" w:rsidRDefault="00A37477" w:rsidP="00A37477">
      <w:pPr>
        <w:spacing w:after="240" w:line="276" w:lineRule="auto"/>
        <w:jc w:val="both"/>
        <w:rPr>
          <w:sz w:val="24"/>
          <w:szCs w:val="24"/>
        </w:rPr>
      </w:pPr>
      <w:r w:rsidRPr="00256D20">
        <w:rPr>
          <w:sz w:val="24"/>
          <w:szCs w:val="24"/>
        </w:rPr>
        <w:t>21.1 –</w:t>
      </w:r>
      <w:r w:rsidRPr="00256D20">
        <w:rPr>
          <w:color w:val="000000"/>
          <w:sz w:val="24"/>
          <w:szCs w:val="24"/>
        </w:rPr>
        <w:t>O gerenciamento e a fiscalização da contratação decorrente deste Termo Referência caberá à Secretaria Municipal de Educação.</w:t>
      </w:r>
    </w:p>
    <w:p w:rsidR="00A37477" w:rsidRPr="00256D20" w:rsidRDefault="00A37477" w:rsidP="00A37477">
      <w:pPr>
        <w:spacing w:after="240" w:line="276" w:lineRule="auto"/>
        <w:jc w:val="both"/>
        <w:rPr>
          <w:color w:val="FF0000"/>
          <w:sz w:val="24"/>
          <w:szCs w:val="24"/>
        </w:rPr>
      </w:pPr>
      <w:r w:rsidRPr="00256D20">
        <w:rPr>
          <w:color w:val="000000"/>
          <w:sz w:val="24"/>
          <w:szCs w:val="24"/>
        </w:rPr>
        <w:t xml:space="preserve">21.1.1 </w:t>
      </w:r>
      <w:r w:rsidRPr="00256D20">
        <w:rPr>
          <w:sz w:val="24"/>
          <w:szCs w:val="24"/>
        </w:rPr>
        <w:t>– A fiscalização do contrato será de responsabilidade do servidor Edmilson Gomes, Supervisor de Inspeção Escolar, matrícula 41/6696, lotado na Secretaria Municipal de Educação, nos moldes do que especifica o artigo 67 da Lei 8666/93.</w:t>
      </w:r>
    </w:p>
    <w:p w:rsidR="00A37477" w:rsidRPr="00256D20" w:rsidRDefault="00A37477" w:rsidP="00A37477">
      <w:pPr>
        <w:spacing w:after="240" w:line="276" w:lineRule="auto"/>
        <w:jc w:val="both"/>
        <w:rPr>
          <w:color w:val="000000"/>
          <w:sz w:val="24"/>
          <w:szCs w:val="24"/>
        </w:rPr>
      </w:pPr>
      <w:r w:rsidRPr="00256D20">
        <w:rPr>
          <w:color w:val="000000"/>
          <w:sz w:val="24"/>
          <w:szCs w:val="24"/>
        </w:rPr>
        <w:t xml:space="preserve">21.1.2 – O(s) fiscalizador(s) da respectiva Secretaria determinará o que for necessário para regularização de faltas ou eventuais problemas relacionados a aquisição </w:t>
      </w:r>
      <w:r w:rsidRPr="00256D20">
        <w:rPr>
          <w:sz w:val="24"/>
          <w:szCs w:val="24"/>
        </w:rPr>
        <w:t>do produto</w:t>
      </w:r>
      <w:r w:rsidRPr="00256D20">
        <w:rPr>
          <w:color w:val="000000"/>
          <w:sz w:val="24"/>
          <w:szCs w:val="24"/>
        </w:rPr>
        <w:t>, nos termos do art. 67 da Lei Federal 8.666/93 e, na sua falta ou impedimento, pelo seu substituto;</w:t>
      </w:r>
    </w:p>
    <w:p w:rsidR="00A37477" w:rsidRPr="00256D20" w:rsidRDefault="00A37477" w:rsidP="00A37477">
      <w:pPr>
        <w:pStyle w:val="Cabealho"/>
        <w:tabs>
          <w:tab w:val="clear" w:pos="4419"/>
          <w:tab w:val="clear" w:pos="8838"/>
        </w:tabs>
        <w:spacing w:after="240" w:line="276" w:lineRule="auto"/>
        <w:jc w:val="both"/>
        <w:rPr>
          <w:color w:val="000000"/>
          <w:sz w:val="24"/>
          <w:szCs w:val="24"/>
        </w:rPr>
      </w:pPr>
      <w:r w:rsidRPr="00256D20">
        <w:rPr>
          <w:color w:val="000000"/>
          <w:sz w:val="24"/>
          <w:szCs w:val="24"/>
        </w:rPr>
        <w:t xml:space="preserve">21.1.3 – Ficam reservados à fiscalização o direito e a autoridade para resolver todo e qualquer caso singular, omisso ou duvidoso não previsto no processo Administrativo. </w:t>
      </w:r>
    </w:p>
    <w:p w:rsidR="00A37477" w:rsidRPr="00256D20" w:rsidRDefault="00A37477" w:rsidP="00A37477">
      <w:pPr>
        <w:spacing w:after="240" w:line="276" w:lineRule="auto"/>
        <w:jc w:val="both"/>
        <w:rPr>
          <w:color w:val="FF6600"/>
          <w:sz w:val="24"/>
          <w:szCs w:val="24"/>
        </w:rPr>
      </w:pPr>
      <w:r w:rsidRPr="00256D20">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256D20">
        <w:rPr>
          <w:color w:val="FF6600"/>
          <w:sz w:val="24"/>
          <w:szCs w:val="24"/>
        </w:rPr>
        <w:t>.</w:t>
      </w:r>
    </w:p>
    <w:p w:rsidR="00A37477" w:rsidRPr="00256D20" w:rsidRDefault="00A37477" w:rsidP="00A37477">
      <w:pPr>
        <w:pStyle w:val="PargrafodaLista10"/>
        <w:widowControl w:val="0"/>
        <w:spacing w:after="240" w:line="276" w:lineRule="auto"/>
        <w:ind w:left="0"/>
        <w:jc w:val="both"/>
        <w:rPr>
          <w:b/>
          <w:bCs/>
        </w:rPr>
      </w:pPr>
      <w:r w:rsidRPr="00256D20">
        <w:rPr>
          <w:b/>
          <w:bCs/>
        </w:rPr>
        <w:t>22 – PRAZO DE VIGÊNCIA DA CONTRATAÇÃO:</w:t>
      </w:r>
    </w:p>
    <w:p w:rsidR="00A37477" w:rsidRPr="00256D20" w:rsidRDefault="00A37477" w:rsidP="00A37477">
      <w:pPr>
        <w:pStyle w:val="PargrafodaLista10"/>
        <w:widowControl w:val="0"/>
        <w:spacing w:after="240" w:line="276" w:lineRule="auto"/>
        <w:ind w:left="0"/>
        <w:jc w:val="both"/>
        <w:rPr>
          <w:color w:val="FF0000"/>
        </w:rPr>
      </w:pPr>
      <w:r w:rsidRPr="00256D20">
        <w:t>22.1 – O Contrato começará a viger a partir da assinatura do contrato, e terminará com a entrega total do objeto, que deverá ocorrer até 3</w:t>
      </w:r>
      <w:r w:rsidRPr="00256D20">
        <w:rPr>
          <w:color w:val="auto"/>
        </w:rPr>
        <w:t>1/12/2018.</w:t>
      </w:r>
    </w:p>
    <w:p w:rsidR="00A37477" w:rsidRPr="00256D20" w:rsidRDefault="00A37477" w:rsidP="00A37477">
      <w:pPr>
        <w:spacing w:after="240" w:line="276" w:lineRule="auto"/>
        <w:jc w:val="both"/>
        <w:rPr>
          <w:b/>
          <w:bCs/>
          <w:sz w:val="24"/>
          <w:szCs w:val="24"/>
        </w:rPr>
      </w:pPr>
      <w:r w:rsidRPr="00256D20">
        <w:rPr>
          <w:b/>
          <w:bCs/>
          <w:sz w:val="24"/>
          <w:szCs w:val="24"/>
        </w:rPr>
        <w:t>23 – DO SEGURO:</w:t>
      </w:r>
    </w:p>
    <w:p w:rsidR="00A37477" w:rsidRPr="00256D20" w:rsidRDefault="00A37477" w:rsidP="00A37477">
      <w:pPr>
        <w:pStyle w:val="Cabealho"/>
        <w:numPr>
          <w:ilvl w:val="1"/>
          <w:numId w:val="15"/>
        </w:numPr>
        <w:tabs>
          <w:tab w:val="left" w:pos="708"/>
        </w:tabs>
        <w:spacing w:after="240" w:line="276" w:lineRule="auto"/>
        <w:ind w:left="0" w:firstLine="0"/>
        <w:jc w:val="both"/>
        <w:rPr>
          <w:b/>
          <w:bCs/>
          <w:sz w:val="24"/>
          <w:szCs w:val="24"/>
        </w:rPr>
      </w:pPr>
      <w:r w:rsidRPr="00256D20">
        <w:rPr>
          <w:sz w:val="24"/>
          <w:szCs w:val="24"/>
        </w:rPr>
        <w:t xml:space="preserve">– A aquisição do objeto deste Termo de Referência não necessita de seguro. </w:t>
      </w:r>
    </w:p>
    <w:p w:rsidR="00A37477" w:rsidRPr="00256D20" w:rsidRDefault="00A37477" w:rsidP="00A37477">
      <w:pPr>
        <w:spacing w:after="240" w:line="276" w:lineRule="auto"/>
        <w:jc w:val="both"/>
        <w:rPr>
          <w:b/>
          <w:bCs/>
          <w:sz w:val="24"/>
          <w:szCs w:val="24"/>
        </w:rPr>
      </w:pPr>
      <w:r w:rsidRPr="00256D20">
        <w:rPr>
          <w:b/>
          <w:bCs/>
          <w:sz w:val="24"/>
          <w:szCs w:val="24"/>
        </w:rPr>
        <w:t>24 – DO LOCAL PARA EXAME E RETIRADA DO TERMO DE REFERÊNCIA:</w:t>
      </w:r>
    </w:p>
    <w:p w:rsidR="00A37477" w:rsidRPr="00256D20" w:rsidRDefault="00A37477" w:rsidP="00A37477">
      <w:pPr>
        <w:spacing w:after="240" w:line="276" w:lineRule="auto"/>
        <w:jc w:val="both"/>
        <w:rPr>
          <w:sz w:val="24"/>
          <w:szCs w:val="24"/>
        </w:rPr>
      </w:pPr>
      <w:r w:rsidRPr="00256D20">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A37477" w:rsidRPr="00256D20" w:rsidRDefault="00A37477" w:rsidP="00A37477">
      <w:pPr>
        <w:spacing w:after="240" w:line="276" w:lineRule="auto"/>
        <w:jc w:val="both"/>
        <w:rPr>
          <w:b/>
          <w:bCs/>
          <w:sz w:val="24"/>
          <w:szCs w:val="24"/>
        </w:rPr>
      </w:pPr>
      <w:r w:rsidRPr="00256D20">
        <w:rPr>
          <w:b/>
          <w:bCs/>
          <w:sz w:val="24"/>
          <w:szCs w:val="24"/>
        </w:rPr>
        <w:t>25 – DEMAIS INDICAÇÕES ESPECÍFICAS OU PECULIARES DA LICITAÇÃO:</w:t>
      </w:r>
    </w:p>
    <w:p w:rsidR="00A37477" w:rsidRPr="00256D20" w:rsidRDefault="00A37477" w:rsidP="00A37477">
      <w:pPr>
        <w:spacing w:after="240" w:line="276" w:lineRule="auto"/>
        <w:jc w:val="both"/>
        <w:rPr>
          <w:b/>
          <w:bCs/>
          <w:sz w:val="24"/>
          <w:szCs w:val="24"/>
        </w:rPr>
      </w:pPr>
      <w:r w:rsidRPr="00256D20">
        <w:rPr>
          <w:b/>
          <w:bCs/>
          <w:sz w:val="24"/>
          <w:szCs w:val="24"/>
        </w:rPr>
        <w:t>26 – RESPONSÁVEL PELO TERMO DE REFERÊNCIA:</w:t>
      </w:r>
    </w:p>
    <w:p w:rsidR="00A37477" w:rsidRPr="00256D20" w:rsidRDefault="00A37477" w:rsidP="00A37477">
      <w:pPr>
        <w:spacing w:after="240" w:line="276" w:lineRule="auto"/>
        <w:jc w:val="both"/>
        <w:rPr>
          <w:sz w:val="24"/>
          <w:szCs w:val="24"/>
        </w:rPr>
      </w:pPr>
      <w:r w:rsidRPr="00256D20">
        <w:rPr>
          <w:sz w:val="24"/>
          <w:szCs w:val="24"/>
        </w:rPr>
        <w:t>O presente Termo de Referência foi elaborado pela servidora Lilia Maria Palma Camargo, matrícula 41/6662-SME.</w:t>
      </w:r>
    </w:p>
    <w:p w:rsidR="00A37477" w:rsidRPr="00256D20" w:rsidRDefault="00A37477" w:rsidP="00A37477">
      <w:pPr>
        <w:pStyle w:val="PargrafodaLista"/>
        <w:widowControl w:val="0"/>
        <w:shd w:val="clear" w:color="auto" w:fill="FABF8F"/>
        <w:spacing w:line="360" w:lineRule="auto"/>
        <w:ind w:left="480"/>
        <w:jc w:val="both"/>
        <w:rPr>
          <w:b/>
          <w:bCs/>
        </w:rPr>
      </w:pPr>
      <w:r w:rsidRPr="00256D20">
        <w:rPr>
          <w:b/>
          <w:bCs/>
        </w:rPr>
        <w:lastRenderedPageBreak/>
        <w:t>RELAÇÃO DAS UNIDADES ESCOLARES MUNICIPAIS.</w:t>
      </w:r>
    </w:p>
    <w:p w:rsidR="00A37477" w:rsidRPr="00256D20" w:rsidRDefault="00A37477" w:rsidP="00A37477">
      <w:pPr>
        <w:jc w:val="center"/>
        <w:rPr>
          <w:b/>
          <w:bCs/>
          <w:sz w:val="24"/>
          <w:szCs w:val="24"/>
        </w:rPr>
      </w:pPr>
    </w:p>
    <w:p w:rsidR="00A37477" w:rsidRPr="00256D20" w:rsidRDefault="00A37477" w:rsidP="00A37477">
      <w:pPr>
        <w:rPr>
          <w:sz w:val="24"/>
          <w:szCs w:val="24"/>
          <w:u w:val="single"/>
        </w:rPr>
      </w:pPr>
      <w:r w:rsidRPr="00256D20">
        <w:rPr>
          <w:b/>
          <w:bCs/>
          <w:sz w:val="24"/>
          <w:szCs w:val="24"/>
          <w:u w:val="single"/>
        </w:rPr>
        <w:t>1º Distrito:</w:t>
      </w:r>
    </w:p>
    <w:p w:rsidR="00A37477" w:rsidRPr="00256D20" w:rsidRDefault="00A37477" w:rsidP="00A37477">
      <w:pPr>
        <w:rPr>
          <w:b/>
          <w:bCs/>
          <w:sz w:val="24"/>
          <w:szCs w:val="24"/>
          <w:u w:val="single"/>
        </w:rPr>
      </w:pPr>
      <w:r w:rsidRPr="00256D20">
        <w:rPr>
          <w:b/>
          <w:bCs/>
          <w:sz w:val="24"/>
          <w:szCs w:val="24"/>
          <w:highlight w:val="lightGray"/>
          <w:u w:val="single"/>
        </w:rPr>
        <w:t>1 - Centro de Educação Infantil Viviane Verly Pereira</w:t>
      </w:r>
    </w:p>
    <w:p w:rsidR="00A37477" w:rsidRPr="00256D20" w:rsidRDefault="00A37477" w:rsidP="00A37477">
      <w:pPr>
        <w:rPr>
          <w:sz w:val="24"/>
          <w:szCs w:val="24"/>
        </w:rPr>
      </w:pPr>
      <w:r w:rsidRPr="00256D20">
        <w:rPr>
          <w:sz w:val="24"/>
          <w:szCs w:val="24"/>
        </w:rPr>
        <w:t xml:space="preserve">Gestora: Wanilce Conceição P. de Oliveira </w:t>
      </w:r>
    </w:p>
    <w:p w:rsidR="00A37477" w:rsidRPr="00256D20" w:rsidRDefault="00A37477" w:rsidP="00A37477">
      <w:pPr>
        <w:rPr>
          <w:sz w:val="24"/>
          <w:szCs w:val="24"/>
        </w:rPr>
      </w:pPr>
      <w:r w:rsidRPr="00256D20">
        <w:rPr>
          <w:sz w:val="24"/>
          <w:szCs w:val="24"/>
        </w:rPr>
        <w:t xml:space="preserve">Tel .: </w:t>
      </w:r>
      <w:r w:rsidRPr="00256D20">
        <w:rPr>
          <w:b/>
          <w:bCs/>
          <w:sz w:val="24"/>
          <w:szCs w:val="24"/>
        </w:rPr>
        <w:t>2566-2937</w:t>
      </w:r>
    </w:p>
    <w:p w:rsidR="00A37477" w:rsidRPr="00256D20" w:rsidRDefault="00A37477" w:rsidP="00A37477">
      <w:pPr>
        <w:rPr>
          <w:sz w:val="24"/>
          <w:szCs w:val="24"/>
        </w:rPr>
      </w:pPr>
      <w:r w:rsidRPr="00256D20">
        <w:rPr>
          <w:sz w:val="24"/>
          <w:szCs w:val="24"/>
        </w:rPr>
        <w:t>Endereço da Escola: Av.Eno Feliciano Pinto – São Miguel – 1º Distrito – Zona Urbana</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2º turno: 12h30 min às 16h30 min</w:t>
      </w:r>
    </w:p>
    <w:p w:rsidR="00A37477" w:rsidRPr="00256D20" w:rsidRDefault="00A37477" w:rsidP="00A37477">
      <w:pPr>
        <w:rPr>
          <w:b/>
          <w:bCs/>
          <w:sz w:val="24"/>
          <w:szCs w:val="24"/>
        </w:rPr>
      </w:pPr>
      <w:r w:rsidRPr="00256D20">
        <w:rPr>
          <w:b/>
          <w:bCs/>
          <w:sz w:val="24"/>
          <w:szCs w:val="24"/>
        </w:rPr>
        <w:t>Obs.: Temporariamente esta unidade escolar funciona no seguinte endereço: Margem da RJ 116, Km 103 –Antigo Colégio Bom Jardim (CBJ)</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3,0 km</w:t>
      </w:r>
    </w:p>
    <w:p w:rsidR="00A37477" w:rsidRPr="00256D20" w:rsidRDefault="00A37477" w:rsidP="00A37477">
      <w:pPr>
        <w:rPr>
          <w:sz w:val="24"/>
          <w:szCs w:val="24"/>
          <w:u w:val="single"/>
        </w:rPr>
      </w:pPr>
    </w:p>
    <w:p w:rsidR="00A37477" w:rsidRPr="00256D20" w:rsidRDefault="00A37477" w:rsidP="00A37477">
      <w:pPr>
        <w:rPr>
          <w:b/>
          <w:bCs/>
          <w:sz w:val="24"/>
          <w:szCs w:val="24"/>
          <w:u w:val="single"/>
        </w:rPr>
      </w:pPr>
      <w:r w:rsidRPr="00256D20">
        <w:rPr>
          <w:b/>
          <w:bCs/>
          <w:sz w:val="24"/>
          <w:szCs w:val="24"/>
          <w:highlight w:val="lightGray"/>
          <w:u w:val="single"/>
        </w:rPr>
        <w:t>2 - Creche Municipal Darcília Vieira Jasmim</w:t>
      </w:r>
    </w:p>
    <w:p w:rsidR="00A37477" w:rsidRPr="00256D20" w:rsidRDefault="00A37477" w:rsidP="00A37477">
      <w:pPr>
        <w:rPr>
          <w:sz w:val="24"/>
          <w:szCs w:val="24"/>
        </w:rPr>
      </w:pPr>
      <w:r w:rsidRPr="00256D20">
        <w:rPr>
          <w:sz w:val="24"/>
          <w:szCs w:val="24"/>
        </w:rPr>
        <w:t>Gestora: Renata Salotto Marchetti</w:t>
      </w:r>
    </w:p>
    <w:p w:rsidR="00A37477" w:rsidRPr="00256D20" w:rsidRDefault="00A37477" w:rsidP="00A37477">
      <w:pPr>
        <w:rPr>
          <w:sz w:val="24"/>
          <w:szCs w:val="24"/>
        </w:rPr>
      </w:pPr>
      <w:r w:rsidRPr="00256D20">
        <w:rPr>
          <w:sz w:val="24"/>
          <w:szCs w:val="24"/>
        </w:rPr>
        <w:t xml:space="preserve">Tel.: </w:t>
      </w:r>
      <w:r w:rsidRPr="00256D20">
        <w:rPr>
          <w:b/>
          <w:bCs/>
          <w:sz w:val="24"/>
          <w:szCs w:val="24"/>
        </w:rPr>
        <w:t>2566-2811</w:t>
      </w:r>
    </w:p>
    <w:p w:rsidR="00A37477" w:rsidRPr="00256D20" w:rsidRDefault="00A37477" w:rsidP="00A37477">
      <w:pPr>
        <w:rPr>
          <w:sz w:val="24"/>
          <w:szCs w:val="24"/>
        </w:rPr>
      </w:pPr>
      <w:r w:rsidRPr="00256D20">
        <w:rPr>
          <w:sz w:val="24"/>
          <w:szCs w:val="24"/>
        </w:rPr>
        <w:t>Endereço da Escola: Rua João Batista Jasmim, 28 - São Miguel – 1ª Distrito – Zona Urbana</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7h às 17h30min</w:t>
      </w:r>
    </w:p>
    <w:p w:rsidR="00A37477" w:rsidRPr="00256D20" w:rsidRDefault="00A37477" w:rsidP="00A37477">
      <w:pPr>
        <w:rPr>
          <w:b/>
          <w:bCs/>
          <w:sz w:val="24"/>
          <w:szCs w:val="24"/>
        </w:rPr>
      </w:pPr>
      <w:r w:rsidRPr="00256D20">
        <w:rPr>
          <w:sz w:val="24"/>
          <w:szCs w:val="24"/>
        </w:rPr>
        <w:t xml:space="preserve">Nutricionista: </w:t>
      </w:r>
      <w:r w:rsidRPr="00256D20">
        <w:rPr>
          <w:b/>
          <w:bCs/>
          <w:sz w:val="24"/>
          <w:szCs w:val="24"/>
        </w:rPr>
        <w:t>Márcia Rodrigues Costa</w:t>
      </w:r>
    </w:p>
    <w:p w:rsidR="00A37477" w:rsidRPr="00256D20" w:rsidRDefault="00A37477" w:rsidP="00A37477">
      <w:pPr>
        <w:rPr>
          <w:b/>
          <w:bCs/>
          <w:sz w:val="24"/>
          <w:szCs w:val="24"/>
        </w:rPr>
      </w:pPr>
      <w:r w:rsidRPr="00256D20">
        <w:rPr>
          <w:b/>
          <w:bCs/>
          <w:sz w:val="24"/>
          <w:szCs w:val="24"/>
        </w:rPr>
        <w:t>DISTÂNCIA: tendo como ponto inicial a Prefeitura Municipal de Bom Jardim – 2,3 km</w:t>
      </w:r>
    </w:p>
    <w:p w:rsidR="00A37477" w:rsidRPr="00256D20" w:rsidRDefault="00A37477" w:rsidP="00A37477">
      <w:pPr>
        <w:rPr>
          <w:sz w:val="24"/>
          <w:szCs w:val="24"/>
        </w:rPr>
      </w:pPr>
    </w:p>
    <w:p w:rsidR="00A37477" w:rsidRPr="00256D20" w:rsidRDefault="00A37477" w:rsidP="00A37477">
      <w:pPr>
        <w:rPr>
          <w:b/>
          <w:bCs/>
          <w:sz w:val="24"/>
          <w:szCs w:val="24"/>
        </w:rPr>
      </w:pPr>
      <w:r w:rsidRPr="00256D20">
        <w:rPr>
          <w:b/>
          <w:bCs/>
          <w:sz w:val="24"/>
          <w:szCs w:val="24"/>
          <w:highlight w:val="lightGray"/>
          <w:u w:val="single"/>
        </w:rPr>
        <w:t>3 - Creche Municipal Maria José Calvão Lobosco</w:t>
      </w:r>
    </w:p>
    <w:p w:rsidR="00A37477" w:rsidRPr="00256D20" w:rsidRDefault="00A37477" w:rsidP="00A37477">
      <w:pPr>
        <w:rPr>
          <w:sz w:val="24"/>
          <w:szCs w:val="24"/>
        </w:rPr>
      </w:pPr>
      <w:r w:rsidRPr="00256D20">
        <w:rPr>
          <w:sz w:val="24"/>
          <w:szCs w:val="24"/>
        </w:rPr>
        <w:t xml:space="preserve">Gestoras: Orzânia Gonçalves de Jesus </w:t>
      </w:r>
    </w:p>
    <w:p w:rsidR="00A37477" w:rsidRPr="00256D20" w:rsidRDefault="00A37477" w:rsidP="00A37477">
      <w:pPr>
        <w:rPr>
          <w:sz w:val="24"/>
          <w:szCs w:val="24"/>
        </w:rPr>
      </w:pPr>
      <w:r w:rsidRPr="00256D20">
        <w:rPr>
          <w:sz w:val="24"/>
          <w:szCs w:val="24"/>
        </w:rPr>
        <w:t xml:space="preserve">Tel.: </w:t>
      </w:r>
      <w:r w:rsidRPr="00256D20">
        <w:rPr>
          <w:b/>
          <w:bCs/>
          <w:sz w:val="24"/>
          <w:szCs w:val="24"/>
        </w:rPr>
        <w:t>2566-2995</w:t>
      </w:r>
    </w:p>
    <w:p w:rsidR="00A37477" w:rsidRPr="00256D20" w:rsidRDefault="00A37477" w:rsidP="00A37477">
      <w:pPr>
        <w:rPr>
          <w:sz w:val="24"/>
          <w:szCs w:val="24"/>
        </w:rPr>
      </w:pPr>
      <w:r w:rsidRPr="00256D20">
        <w:rPr>
          <w:sz w:val="24"/>
          <w:szCs w:val="24"/>
        </w:rPr>
        <w:t>Endereço da Escola: Rua Benedicto Figueira de Barros, s/nº - Jardim Boa Esperança – 1º Distrito – Zona Urbana</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7h às 17h30min</w:t>
      </w:r>
    </w:p>
    <w:p w:rsidR="00A37477" w:rsidRPr="00256D20" w:rsidRDefault="00A37477" w:rsidP="00A37477">
      <w:pPr>
        <w:rPr>
          <w:b/>
          <w:bCs/>
          <w:sz w:val="24"/>
          <w:szCs w:val="24"/>
        </w:rPr>
      </w:pPr>
      <w:r w:rsidRPr="00256D20">
        <w:rPr>
          <w:sz w:val="24"/>
          <w:szCs w:val="24"/>
        </w:rPr>
        <w:t xml:space="preserve">Nutricionista: </w:t>
      </w:r>
      <w:r w:rsidRPr="00256D20">
        <w:rPr>
          <w:b/>
          <w:bCs/>
          <w:sz w:val="24"/>
          <w:szCs w:val="24"/>
        </w:rPr>
        <w:t>Márcia Rodrigues Costa</w:t>
      </w:r>
    </w:p>
    <w:p w:rsidR="00A37477" w:rsidRPr="00256D20" w:rsidRDefault="00A37477" w:rsidP="00A37477">
      <w:pPr>
        <w:rPr>
          <w:b/>
          <w:bCs/>
          <w:sz w:val="24"/>
          <w:szCs w:val="24"/>
        </w:rPr>
      </w:pPr>
      <w:r w:rsidRPr="00256D20">
        <w:rPr>
          <w:b/>
          <w:bCs/>
          <w:sz w:val="24"/>
          <w:szCs w:val="24"/>
        </w:rPr>
        <w:t>DISTÂNCIA: tendo como ponto inicial a Prefeitura Municipal de Bom Jardim – 2,9 km</w:t>
      </w:r>
    </w:p>
    <w:p w:rsidR="00A37477" w:rsidRPr="00256D20" w:rsidRDefault="00A37477" w:rsidP="00A37477">
      <w:pPr>
        <w:rPr>
          <w:sz w:val="24"/>
          <w:szCs w:val="24"/>
          <w:u w:val="single"/>
        </w:rPr>
      </w:pPr>
    </w:p>
    <w:p w:rsidR="00A37477" w:rsidRPr="00256D20" w:rsidRDefault="00A37477" w:rsidP="00A37477">
      <w:pPr>
        <w:rPr>
          <w:b/>
          <w:bCs/>
          <w:sz w:val="24"/>
          <w:szCs w:val="24"/>
          <w:u w:val="single"/>
        </w:rPr>
      </w:pPr>
      <w:r w:rsidRPr="00256D20">
        <w:rPr>
          <w:b/>
          <w:bCs/>
          <w:sz w:val="24"/>
          <w:szCs w:val="24"/>
          <w:highlight w:val="lightGray"/>
          <w:u w:val="single"/>
        </w:rPr>
        <w:t>4 - Escola Municipal Armando Jorge Pereira de Lemos</w:t>
      </w:r>
    </w:p>
    <w:p w:rsidR="00A37477" w:rsidRPr="00256D20" w:rsidRDefault="00A37477" w:rsidP="00A37477">
      <w:pPr>
        <w:rPr>
          <w:sz w:val="24"/>
          <w:szCs w:val="24"/>
        </w:rPr>
      </w:pPr>
      <w:r w:rsidRPr="00256D20">
        <w:rPr>
          <w:sz w:val="24"/>
          <w:szCs w:val="24"/>
        </w:rPr>
        <w:t>Gestoras: Ana Paula Motta ErthalTardin e Josiane Piller</w:t>
      </w:r>
    </w:p>
    <w:p w:rsidR="00A37477" w:rsidRPr="00256D20" w:rsidRDefault="00A37477" w:rsidP="00A37477">
      <w:pPr>
        <w:rPr>
          <w:sz w:val="24"/>
          <w:szCs w:val="24"/>
        </w:rPr>
      </w:pPr>
      <w:r w:rsidRPr="00256D20">
        <w:rPr>
          <w:sz w:val="24"/>
          <w:szCs w:val="24"/>
        </w:rPr>
        <w:t xml:space="preserve">Tel.: </w:t>
      </w:r>
      <w:r w:rsidRPr="00256D20">
        <w:rPr>
          <w:b/>
          <w:bCs/>
          <w:sz w:val="24"/>
          <w:szCs w:val="24"/>
        </w:rPr>
        <w:t>2566-2896</w:t>
      </w:r>
    </w:p>
    <w:p w:rsidR="00A37477" w:rsidRPr="00256D20" w:rsidRDefault="00A37477" w:rsidP="00A37477">
      <w:pPr>
        <w:rPr>
          <w:sz w:val="24"/>
          <w:szCs w:val="24"/>
        </w:rPr>
      </w:pPr>
      <w:r w:rsidRPr="00256D20">
        <w:rPr>
          <w:sz w:val="24"/>
          <w:szCs w:val="24"/>
        </w:rPr>
        <w:t>Endereço da Escola: Professor Romildo Cariello, s/nº - Bem –Te - Vi – 1º Distrito – Zona Urbana</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7h30min às 11h30min</w:t>
      </w:r>
    </w:p>
    <w:p w:rsidR="00A37477" w:rsidRPr="00256D20" w:rsidRDefault="00A37477" w:rsidP="00A37477">
      <w:pPr>
        <w:rPr>
          <w:b/>
          <w:bCs/>
          <w:sz w:val="24"/>
          <w:szCs w:val="24"/>
        </w:rPr>
      </w:pPr>
      <w:r w:rsidRPr="00256D20">
        <w:rPr>
          <w:b/>
          <w:bCs/>
          <w:sz w:val="24"/>
          <w:szCs w:val="24"/>
        </w:rPr>
        <w:t xml:space="preserve">               2º turno 12h30mim às 16h30min</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2,5 km</w:t>
      </w:r>
    </w:p>
    <w:p w:rsidR="00A37477" w:rsidRPr="00256D20" w:rsidRDefault="00A37477" w:rsidP="00A37477">
      <w:pPr>
        <w:rPr>
          <w:b/>
          <w:bCs/>
          <w:sz w:val="24"/>
          <w:szCs w:val="24"/>
        </w:rPr>
      </w:pPr>
    </w:p>
    <w:p w:rsidR="00A37477" w:rsidRPr="00256D20" w:rsidRDefault="00A37477" w:rsidP="00A37477">
      <w:pPr>
        <w:rPr>
          <w:b/>
          <w:bCs/>
          <w:sz w:val="24"/>
          <w:szCs w:val="24"/>
          <w:u w:val="single"/>
        </w:rPr>
      </w:pPr>
      <w:r w:rsidRPr="00256D20">
        <w:rPr>
          <w:b/>
          <w:bCs/>
          <w:sz w:val="24"/>
          <w:szCs w:val="24"/>
          <w:highlight w:val="lightGray"/>
          <w:u w:val="single"/>
        </w:rPr>
        <w:t>5 -Escola Municipal Governador Moreira Franco I</w:t>
      </w:r>
    </w:p>
    <w:p w:rsidR="00A37477" w:rsidRPr="00256D20" w:rsidRDefault="00A37477" w:rsidP="00A37477">
      <w:pPr>
        <w:rPr>
          <w:sz w:val="24"/>
          <w:szCs w:val="24"/>
        </w:rPr>
      </w:pPr>
      <w:r w:rsidRPr="00256D20">
        <w:rPr>
          <w:sz w:val="24"/>
          <w:szCs w:val="24"/>
        </w:rPr>
        <w:t>Gestoras: Maria Helena Novaes e Cristiane de Castro</w:t>
      </w:r>
    </w:p>
    <w:p w:rsidR="00A37477" w:rsidRPr="00256D20" w:rsidRDefault="00A37477" w:rsidP="00A37477">
      <w:pPr>
        <w:rPr>
          <w:sz w:val="24"/>
          <w:szCs w:val="24"/>
        </w:rPr>
      </w:pPr>
      <w:r w:rsidRPr="00256D20">
        <w:rPr>
          <w:sz w:val="24"/>
          <w:szCs w:val="24"/>
        </w:rPr>
        <w:t xml:space="preserve">Tel.: </w:t>
      </w:r>
      <w:r w:rsidRPr="00256D20">
        <w:rPr>
          <w:b/>
          <w:bCs/>
          <w:sz w:val="24"/>
          <w:szCs w:val="24"/>
        </w:rPr>
        <w:t>2566-2881</w:t>
      </w:r>
    </w:p>
    <w:p w:rsidR="00A37477" w:rsidRPr="00256D20" w:rsidRDefault="00A37477" w:rsidP="00A37477">
      <w:pPr>
        <w:rPr>
          <w:sz w:val="24"/>
          <w:szCs w:val="24"/>
        </w:rPr>
      </w:pPr>
      <w:r w:rsidRPr="00256D20">
        <w:rPr>
          <w:sz w:val="24"/>
          <w:szCs w:val="24"/>
        </w:rPr>
        <w:t>Endereço da Escola: Avenida Walter Vendas Rodrigues, 18 – 1º Distrito – Zona Urbana</w:t>
      </w:r>
    </w:p>
    <w:p w:rsidR="00A37477" w:rsidRPr="00256D20" w:rsidRDefault="00B005CB" w:rsidP="00A37477">
      <w:pPr>
        <w:rPr>
          <w:sz w:val="24"/>
          <w:szCs w:val="24"/>
          <w:u w:val="single"/>
        </w:rPr>
      </w:pPr>
      <w:hyperlink r:id="rId13" w:history="1">
        <w:r w:rsidR="00A37477" w:rsidRPr="00256D20">
          <w:rPr>
            <w:rStyle w:val="Hyperlink"/>
            <w:color w:val="0068CF"/>
            <w:sz w:val="24"/>
            <w:szCs w:val="24"/>
          </w:rPr>
          <w:t>moreira.bj@bol.com.br</w:t>
        </w:r>
      </w:hyperlink>
      <w:r w:rsidR="00A37477" w:rsidRPr="00256D20">
        <w:rPr>
          <w:rStyle w:val="apple-converted-space"/>
          <w:color w:val="444444"/>
          <w:sz w:val="24"/>
          <w:szCs w:val="24"/>
        </w:rPr>
        <w:t> </w:t>
      </w:r>
      <w:r w:rsidR="00A37477" w:rsidRPr="00256D20">
        <w:rPr>
          <w:rStyle w:val="apple-style-span"/>
          <w:color w:val="444444"/>
          <w:sz w:val="24"/>
          <w:szCs w:val="24"/>
        </w:rPr>
        <w:t>- E.M. Governador Moreira Franco</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 às 12h10min</w:t>
      </w:r>
    </w:p>
    <w:p w:rsidR="00A37477" w:rsidRPr="00256D20" w:rsidRDefault="00A37477" w:rsidP="00A37477">
      <w:pPr>
        <w:rPr>
          <w:b/>
          <w:bCs/>
          <w:sz w:val="24"/>
          <w:szCs w:val="24"/>
        </w:rPr>
      </w:pPr>
      <w:r w:rsidRPr="00256D20">
        <w:rPr>
          <w:b/>
          <w:bCs/>
          <w:sz w:val="24"/>
          <w:szCs w:val="24"/>
        </w:rPr>
        <w:t xml:space="preserve">               2º turno: 13hàs 17h</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2,1 km</w:t>
      </w:r>
    </w:p>
    <w:p w:rsidR="00A37477" w:rsidRPr="00256D20" w:rsidRDefault="00A37477" w:rsidP="00A37477">
      <w:pPr>
        <w:rPr>
          <w:b/>
          <w:bCs/>
          <w:sz w:val="24"/>
          <w:szCs w:val="24"/>
        </w:rPr>
      </w:pPr>
    </w:p>
    <w:p w:rsidR="00A37477" w:rsidRPr="00256D20" w:rsidRDefault="00A37477" w:rsidP="00A37477">
      <w:pPr>
        <w:rPr>
          <w:b/>
          <w:bCs/>
          <w:sz w:val="24"/>
          <w:szCs w:val="24"/>
          <w:u w:val="single"/>
        </w:rPr>
      </w:pPr>
      <w:r w:rsidRPr="00256D20">
        <w:rPr>
          <w:b/>
          <w:bCs/>
          <w:sz w:val="24"/>
          <w:szCs w:val="24"/>
          <w:highlight w:val="lightGray"/>
          <w:u w:val="single"/>
        </w:rPr>
        <w:t>6 -Escola Municipal Governador Moreira Franco - II</w:t>
      </w:r>
    </w:p>
    <w:p w:rsidR="00A37477" w:rsidRPr="00256D20" w:rsidRDefault="00A37477" w:rsidP="00A37477">
      <w:pPr>
        <w:rPr>
          <w:sz w:val="24"/>
          <w:szCs w:val="24"/>
        </w:rPr>
      </w:pPr>
      <w:r w:rsidRPr="00256D20">
        <w:rPr>
          <w:sz w:val="24"/>
          <w:szCs w:val="24"/>
        </w:rPr>
        <w:t>Gestoras: Fátima Bianco Mululo Salomão e Terezinha de Lourdes Cariello</w:t>
      </w:r>
    </w:p>
    <w:p w:rsidR="00A37477" w:rsidRPr="00256D20" w:rsidRDefault="00A37477" w:rsidP="00A37477">
      <w:pPr>
        <w:rPr>
          <w:sz w:val="24"/>
          <w:szCs w:val="24"/>
        </w:rPr>
      </w:pPr>
      <w:r w:rsidRPr="00256D20">
        <w:rPr>
          <w:sz w:val="24"/>
          <w:szCs w:val="24"/>
        </w:rPr>
        <w:t xml:space="preserve">Tel.: </w:t>
      </w:r>
      <w:r w:rsidRPr="00256D20">
        <w:rPr>
          <w:b/>
          <w:bCs/>
          <w:sz w:val="24"/>
          <w:szCs w:val="24"/>
        </w:rPr>
        <w:t>2566-6786</w:t>
      </w:r>
    </w:p>
    <w:p w:rsidR="00A37477" w:rsidRPr="00256D20" w:rsidRDefault="00A37477" w:rsidP="00A37477">
      <w:pPr>
        <w:rPr>
          <w:b/>
          <w:bCs/>
          <w:sz w:val="24"/>
          <w:szCs w:val="24"/>
        </w:rPr>
      </w:pPr>
      <w:r w:rsidRPr="00256D20">
        <w:rPr>
          <w:sz w:val="24"/>
          <w:szCs w:val="24"/>
        </w:rPr>
        <w:t>Endereço da Escola: AV. Walter Vendas Rodrigues (Antigo colégio CDM)</w:t>
      </w:r>
    </w:p>
    <w:p w:rsidR="00A37477" w:rsidRPr="00256D20" w:rsidRDefault="00A37477" w:rsidP="00A37477">
      <w:pPr>
        <w:rPr>
          <w:sz w:val="24"/>
          <w:szCs w:val="24"/>
        </w:rPr>
      </w:pPr>
      <w:r w:rsidRPr="00256D20">
        <w:rPr>
          <w:sz w:val="24"/>
          <w:szCs w:val="24"/>
        </w:rPr>
        <w:t>18 – 1º Distrito – Zona Urbana</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 às 12h10min</w:t>
      </w:r>
    </w:p>
    <w:p w:rsidR="00A37477" w:rsidRPr="00256D20" w:rsidRDefault="00A37477" w:rsidP="00A37477">
      <w:pPr>
        <w:rPr>
          <w:b/>
          <w:bCs/>
          <w:sz w:val="24"/>
          <w:szCs w:val="24"/>
        </w:rPr>
      </w:pPr>
      <w:r w:rsidRPr="00256D20">
        <w:rPr>
          <w:b/>
          <w:bCs/>
          <w:sz w:val="24"/>
          <w:szCs w:val="24"/>
        </w:rPr>
        <w:t xml:space="preserve">               2º turno: 13hàs 17h</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3,0 km</w:t>
      </w:r>
    </w:p>
    <w:p w:rsidR="00A37477" w:rsidRPr="00256D20" w:rsidRDefault="00A37477" w:rsidP="00A37477">
      <w:pPr>
        <w:rPr>
          <w:sz w:val="24"/>
          <w:szCs w:val="24"/>
          <w:u w:val="single"/>
        </w:rPr>
      </w:pPr>
    </w:p>
    <w:p w:rsidR="00A37477" w:rsidRPr="00256D20" w:rsidRDefault="00A37477" w:rsidP="00A37477">
      <w:pPr>
        <w:rPr>
          <w:b/>
          <w:bCs/>
          <w:sz w:val="24"/>
          <w:szCs w:val="24"/>
          <w:u w:val="single"/>
        </w:rPr>
      </w:pPr>
      <w:r w:rsidRPr="00256D20">
        <w:rPr>
          <w:b/>
          <w:bCs/>
          <w:sz w:val="24"/>
          <w:szCs w:val="24"/>
          <w:highlight w:val="lightGray"/>
          <w:u w:val="single"/>
        </w:rPr>
        <w:t>7 - Escola Municipalizada EdmoBenedicto Corr</w:t>
      </w:r>
      <w:r w:rsidRPr="00256D20">
        <w:rPr>
          <w:sz w:val="24"/>
          <w:szCs w:val="24"/>
          <w:highlight w:val="lightGray"/>
          <w:u w:val="single"/>
        </w:rPr>
        <w:t>êa</w:t>
      </w:r>
    </w:p>
    <w:p w:rsidR="00A37477" w:rsidRPr="00256D20" w:rsidRDefault="00A37477" w:rsidP="00A37477">
      <w:pPr>
        <w:rPr>
          <w:sz w:val="24"/>
          <w:szCs w:val="24"/>
        </w:rPr>
      </w:pPr>
      <w:r w:rsidRPr="00256D20">
        <w:rPr>
          <w:sz w:val="24"/>
          <w:szCs w:val="24"/>
        </w:rPr>
        <w:t>Gestora: Tânia Maria Jasmim Fernandes</w:t>
      </w:r>
    </w:p>
    <w:p w:rsidR="00A37477" w:rsidRPr="00256D20" w:rsidRDefault="00A37477" w:rsidP="00A37477">
      <w:pPr>
        <w:rPr>
          <w:sz w:val="24"/>
          <w:szCs w:val="24"/>
        </w:rPr>
      </w:pPr>
      <w:r w:rsidRPr="00256D20">
        <w:rPr>
          <w:sz w:val="24"/>
          <w:szCs w:val="24"/>
        </w:rPr>
        <w:t xml:space="preserve">Tel.: </w:t>
      </w:r>
      <w:r w:rsidRPr="00256D20">
        <w:rPr>
          <w:b/>
          <w:bCs/>
          <w:sz w:val="24"/>
          <w:szCs w:val="24"/>
        </w:rPr>
        <w:t>2566-2968</w:t>
      </w:r>
    </w:p>
    <w:p w:rsidR="00A37477" w:rsidRPr="00256D20" w:rsidRDefault="00A37477" w:rsidP="00A37477">
      <w:pPr>
        <w:rPr>
          <w:sz w:val="24"/>
          <w:szCs w:val="24"/>
        </w:rPr>
      </w:pPr>
      <w:r w:rsidRPr="00256D20">
        <w:rPr>
          <w:sz w:val="24"/>
          <w:szCs w:val="24"/>
        </w:rPr>
        <w:t>Endereço da Escola: Margem da RJ 116 – Km 106,5 –Arraial de Santo Antônio -1º Distrito – Zona Urbana</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 xml:space="preserve">1º turno: 7h15min às 11h15min               </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2,0 km</w:t>
      </w:r>
    </w:p>
    <w:p w:rsidR="00A37477" w:rsidRPr="00256D20" w:rsidRDefault="00A37477" w:rsidP="00A37477">
      <w:pPr>
        <w:rPr>
          <w:sz w:val="24"/>
          <w:szCs w:val="24"/>
          <w:u w:val="single"/>
        </w:rPr>
      </w:pPr>
    </w:p>
    <w:p w:rsidR="00A37477" w:rsidRPr="00256D20" w:rsidRDefault="00A37477" w:rsidP="00A37477">
      <w:pPr>
        <w:rPr>
          <w:b/>
          <w:bCs/>
          <w:sz w:val="24"/>
          <w:szCs w:val="24"/>
          <w:u w:val="single"/>
        </w:rPr>
      </w:pPr>
      <w:r w:rsidRPr="00256D20">
        <w:rPr>
          <w:b/>
          <w:bCs/>
          <w:sz w:val="24"/>
          <w:szCs w:val="24"/>
          <w:highlight w:val="lightGray"/>
          <w:u w:val="single"/>
        </w:rPr>
        <w:t>8 - Escola Municipalizada Joana CantanhedaMonnerat</w:t>
      </w:r>
    </w:p>
    <w:p w:rsidR="00A37477" w:rsidRPr="00256D20" w:rsidRDefault="00A37477" w:rsidP="00A37477">
      <w:pPr>
        <w:rPr>
          <w:sz w:val="24"/>
          <w:szCs w:val="24"/>
        </w:rPr>
      </w:pPr>
      <w:r w:rsidRPr="00256D20">
        <w:rPr>
          <w:sz w:val="24"/>
          <w:szCs w:val="24"/>
        </w:rPr>
        <w:t>Gestora: Fátima Regina Domingues</w:t>
      </w:r>
    </w:p>
    <w:p w:rsidR="00A37477" w:rsidRPr="00256D20" w:rsidRDefault="00A37477" w:rsidP="00A37477">
      <w:pPr>
        <w:rPr>
          <w:sz w:val="24"/>
          <w:szCs w:val="24"/>
        </w:rPr>
      </w:pPr>
      <w:r w:rsidRPr="00256D20">
        <w:rPr>
          <w:sz w:val="24"/>
          <w:szCs w:val="24"/>
        </w:rPr>
        <w:t>Tel.:</w:t>
      </w:r>
    </w:p>
    <w:p w:rsidR="00A37477" w:rsidRPr="00256D20" w:rsidRDefault="00A37477" w:rsidP="00A37477">
      <w:pPr>
        <w:rPr>
          <w:sz w:val="24"/>
          <w:szCs w:val="24"/>
        </w:rPr>
      </w:pPr>
      <w:r w:rsidRPr="00256D20">
        <w:rPr>
          <w:sz w:val="24"/>
          <w:szCs w:val="24"/>
        </w:rPr>
        <w:t>Endereço da Escola: Ponte Berçot – 1º Distrito – Zona Urbana</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 às 11h</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10,2 km</w:t>
      </w:r>
    </w:p>
    <w:p w:rsidR="00A37477" w:rsidRPr="00256D20" w:rsidRDefault="00A37477" w:rsidP="00A37477">
      <w:pPr>
        <w:rPr>
          <w:b/>
          <w:bCs/>
          <w:sz w:val="24"/>
          <w:szCs w:val="24"/>
        </w:rPr>
      </w:pPr>
    </w:p>
    <w:p w:rsidR="00A37477" w:rsidRPr="00256D20" w:rsidRDefault="00A37477" w:rsidP="00A37477">
      <w:pPr>
        <w:rPr>
          <w:b/>
          <w:bCs/>
          <w:sz w:val="24"/>
          <w:szCs w:val="24"/>
          <w:u w:val="single"/>
        </w:rPr>
      </w:pPr>
      <w:r w:rsidRPr="00256D20">
        <w:rPr>
          <w:b/>
          <w:bCs/>
          <w:sz w:val="24"/>
          <w:szCs w:val="24"/>
          <w:u w:val="single"/>
        </w:rPr>
        <w:t>2º Distrito:</w:t>
      </w:r>
    </w:p>
    <w:p w:rsidR="00A37477" w:rsidRPr="00256D20" w:rsidRDefault="00A37477" w:rsidP="00A37477">
      <w:pPr>
        <w:rPr>
          <w:b/>
          <w:bCs/>
          <w:sz w:val="24"/>
          <w:szCs w:val="24"/>
          <w:u w:val="single"/>
        </w:rPr>
      </w:pPr>
      <w:r w:rsidRPr="00256D20">
        <w:rPr>
          <w:b/>
          <w:bCs/>
          <w:sz w:val="24"/>
          <w:szCs w:val="24"/>
          <w:highlight w:val="lightGray"/>
          <w:u w:val="single"/>
        </w:rPr>
        <w:t>9 - Escola Municipal Antonio Gomes de Azevedo</w:t>
      </w:r>
    </w:p>
    <w:p w:rsidR="00A37477" w:rsidRPr="00256D20" w:rsidRDefault="00A37477" w:rsidP="00A37477">
      <w:pPr>
        <w:rPr>
          <w:sz w:val="24"/>
          <w:szCs w:val="24"/>
        </w:rPr>
      </w:pPr>
      <w:r w:rsidRPr="00256D20">
        <w:rPr>
          <w:sz w:val="24"/>
          <w:szCs w:val="24"/>
        </w:rPr>
        <w:t>Gestoras: Thereza Martha Gripp e Vera Lúcia Rimes</w:t>
      </w:r>
    </w:p>
    <w:p w:rsidR="00A37477" w:rsidRPr="00256D20" w:rsidRDefault="00A37477" w:rsidP="00A37477">
      <w:pPr>
        <w:rPr>
          <w:sz w:val="24"/>
          <w:szCs w:val="24"/>
        </w:rPr>
      </w:pPr>
      <w:r w:rsidRPr="00256D20">
        <w:rPr>
          <w:sz w:val="24"/>
          <w:szCs w:val="24"/>
        </w:rPr>
        <w:t xml:space="preserve">Tel.: </w:t>
      </w:r>
      <w:r w:rsidRPr="00256D20">
        <w:rPr>
          <w:b/>
          <w:bCs/>
          <w:sz w:val="24"/>
          <w:szCs w:val="24"/>
        </w:rPr>
        <w:t>2566-3756</w:t>
      </w:r>
    </w:p>
    <w:p w:rsidR="00A37477" w:rsidRPr="00256D20" w:rsidRDefault="00A37477" w:rsidP="00A37477">
      <w:pPr>
        <w:rPr>
          <w:sz w:val="24"/>
          <w:szCs w:val="24"/>
        </w:rPr>
      </w:pPr>
      <w:r w:rsidRPr="00256D20">
        <w:rPr>
          <w:sz w:val="24"/>
          <w:szCs w:val="24"/>
        </w:rPr>
        <w:t>Endereço da Escola: Bairro de Fátima - São José do Ribeirão – 2º Distrito – Zona Rural</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7h30min às 11h30min</w:t>
      </w:r>
    </w:p>
    <w:p w:rsidR="00A37477" w:rsidRPr="00256D20" w:rsidRDefault="00A37477" w:rsidP="00A37477">
      <w:pPr>
        <w:rPr>
          <w:b/>
          <w:bCs/>
          <w:sz w:val="24"/>
          <w:szCs w:val="24"/>
        </w:rPr>
      </w:pPr>
      <w:r w:rsidRPr="00256D20">
        <w:rPr>
          <w:b/>
          <w:bCs/>
          <w:sz w:val="24"/>
          <w:szCs w:val="24"/>
        </w:rPr>
        <w:t xml:space="preserve">               2º turno: 12h30min às 16h30min</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11,0 km</w:t>
      </w:r>
    </w:p>
    <w:p w:rsidR="00A37477" w:rsidRPr="00256D20" w:rsidRDefault="00A37477" w:rsidP="00A37477">
      <w:pPr>
        <w:rPr>
          <w:b/>
          <w:bCs/>
          <w:sz w:val="24"/>
          <w:szCs w:val="24"/>
        </w:rPr>
      </w:pPr>
    </w:p>
    <w:p w:rsidR="00A37477" w:rsidRPr="00256D20" w:rsidRDefault="00A37477" w:rsidP="00A37477">
      <w:pPr>
        <w:rPr>
          <w:b/>
          <w:bCs/>
          <w:sz w:val="24"/>
          <w:szCs w:val="24"/>
          <w:u w:val="single"/>
        </w:rPr>
      </w:pPr>
      <w:r w:rsidRPr="00256D20">
        <w:rPr>
          <w:b/>
          <w:bCs/>
          <w:sz w:val="24"/>
          <w:szCs w:val="24"/>
          <w:highlight w:val="lightGray"/>
          <w:u w:val="single"/>
        </w:rPr>
        <w:t>10 - Escola Municipal Cely Veloso de Souza</w:t>
      </w:r>
    </w:p>
    <w:p w:rsidR="00A37477" w:rsidRPr="00256D20" w:rsidRDefault="00A37477" w:rsidP="00A37477">
      <w:pPr>
        <w:rPr>
          <w:color w:val="FF0000"/>
          <w:sz w:val="24"/>
          <w:szCs w:val="24"/>
        </w:rPr>
      </w:pPr>
      <w:r w:rsidRPr="00256D20">
        <w:rPr>
          <w:sz w:val="24"/>
          <w:szCs w:val="24"/>
        </w:rPr>
        <w:t>Gestora: Fernanda Ayres</w:t>
      </w:r>
    </w:p>
    <w:p w:rsidR="00A37477" w:rsidRPr="00256D20" w:rsidRDefault="00A37477" w:rsidP="00A37477">
      <w:pPr>
        <w:rPr>
          <w:sz w:val="24"/>
          <w:szCs w:val="24"/>
        </w:rPr>
      </w:pPr>
      <w:r w:rsidRPr="00256D20">
        <w:rPr>
          <w:sz w:val="24"/>
          <w:szCs w:val="24"/>
        </w:rPr>
        <w:t>Tel.:</w:t>
      </w:r>
    </w:p>
    <w:p w:rsidR="00A37477" w:rsidRPr="00256D20" w:rsidRDefault="00A37477" w:rsidP="00A37477">
      <w:pPr>
        <w:rPr>
          <w:sz w:val="24"/>
          <w:szCs w:val="24"/>
        </w:rPr>
      </w:pPr>
      <w:r w:rsidRPr="00256D20">
        <w:rPr>
          <w:sz w:val="24"/>
          <w:szCs w:val="24"/>
        </w:rPr>
        <w:t>Endereço da Escola: Jaracatiá – São José do Ribeirão – 2º Distrito – Zona Rural</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7h20minàs 11h20min</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11,5 km</w:t>
      </w:r>
    </w:p>
    <w:p w:rsidR="00A37477" w:rsidRPr="00256D20" w:rsidRDefault="00A37477" w:rsidP="00A37477">
      <w:pPr>
        <w:rPr>
          <w:sz w:val="24"/>
          <w:szCs w:val="24"/>
          <w:u w:val="single"/>
        </w:rPr>
      </w:pPr>
    </w:p>
    <w:p w:rsidR="00A37477" w:rsidRPr="00256D20" w:rsidRDefault="00A37477" w:rsidP="00A37477">
      <w:pPr>
        <w:rPr>
          <w:b/>
          <w:bCs/>
          <w:sz w:val="24"/>
          <w:szCs w:val="24"/>
          <w:u w:val="single"/>
        </w:rPr>
      </w:pPr>
      <w:r w:rsidRPr="00256D20">
        <w:rPr>
          <w:b/>
          <w:bCs/>
          <w:sz w:val="24"/>
          <w:szCs w:val="24"/>
          <w:highlight w:val="lightGray"/>
          <w:u w:val="single"/>
        </w:rPr>
        <w:t>11-Escola Municipal São José</w:t>
      </w:r>
    </w:p>
    <w:p w:rsidR="00A37477" w:rsidRPr="00256D20" w:rsidRDefault="00A37477" w:rsidP="00A37477">
      <w:pPr>
        <w:rPr>
          <w:sz w:val="24"/>
          <w:szCs w:val="24"/>
        </w:rPr>
      </w:pPr>
      <w:r w:rsidRPr="00256D20">
        <w:rPr>
          <w:sz w:val="24"/>
          <w:szCs w:val="24"/>
        </w:rPr>
        <w:t>Gestora: Érica Bravo Werneck</w:t>
      </w:r>
    </w:p>
    <w:p w:rsidR="00A37477" w:rsidRPr="00256D20" w:rsidRDefault="00A37477" w:rsidP="00A37477">
      <w:pPr>
        <w:rPr>
          <w:sz w:val="24"/>
          <w:szCs w:val="24"/>
        </w:rPr>
      </w:pPr>
      <w:r w:rsidRPr="00256D20">
        <w:rPr>
          <w:sz w:val="24"/>
          <w:szCs w:val="24"/>
        </w:rPr>
        <w:lastRenderedPageBreak/>
        <w:t xml:space="preserve">Tel.: </w:t>
      </w:r>
    </w:p>
    <w:p w:rsidR="00A37477" w:rsidRPr="00256D20" w:rsidRDefault="00A37477" w:rsidP="00A37477">
      <w:pPr>
        <w:rPr>
          <w:sz w:val="24"/>
          <w:szCs w:val="24"/>
        </w:rPr>
      </w:pPr>
      <w:r w:rsidRPr="00256D20">
        <w:rPr>
          <w:sz w:val="24"/>
          <w:szCs w:val="24"/>
        </w:rPr>
        <w:t>Endereço da Escola: Vargem Alta – Venda Azul – 2º Distrito – Zona Rural</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7h30 min ás 11h30min</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21,1 km</w:t>
      </w:r>
    </w:p>
    <w:p w:rsidR="00A37477" w:rsidRPr="00256D20" w:rsidRDefault="00A37477" w:rsidP="00A37477">
      <w:pPr>
        <w:rPr>
          <w:b/>
          <w:bCs/>
          <w:sz w:val="24"/>
          <w:szCs w:val="24"/>
        </w:rPr>
      </w:pPr>
    </w:p>
    <w:p w:rsidR="00A37477" w:rsidRPr="00256D20" w:rsidRDefault="00A37477" w:rsidP="00A37477">
      <w:pPr>
        <w:rPr>
          <w:b/>
          <w:bCs/>
          <w:sz w:val="24"/>
          <w:szCs w:val="24"/>
          <w:u w:val="single"/>
        </w:rPr>
      </w:pPr>
      <w:r w:rsidRPr="00256D20">
        <w:rPr>
          <w:b/>
          <w:bCs/>
          <w:sz w:val="24"/>
          <w:szCs w:val="24"/>
          <w:highlight w:val="lightGray"/>
          <w:u w:val="single"/>
        </w:rPr>
        <w:t>12 - Escola Municipalizada CésarMonteiro</w:t>
      </w:r>
    </w:p>
    <w:p w:rsidR="00A37477" w:rsidRPr="00256D20" w:rsidRDefault="00A37477" w:rsidP="00A37477">
      <w:pPr>
        <w:rPr>
          <w:sz w:val="24"/>
          <w:szCs w:val="24"/>
        </w:rPr>
      </w:pPr>
      <w:r w:rsidRPr="00256D20">
        <w:rPr>
          <w:sz w:val="24"/>
          <w:szCs w:val="24"/>
        </w:rPr>
        <w:t>Gestora: LyrisLian Machado</w:t>
      </w:r>
    </w:p>
    <w:p w:rsidR="00A37477" w:rsidRPr="00256D20" w:rsidRDefault="00A37477" w:rsidP="00A37477">
      <w:pPr>
        <w:rPr>
          <w:sz w:val="24"/>
          <w:szCs w:val="24"/>
        </w:rPr>
      </w:pPr>
      <w:r w:rsidRPr="00256D20">
        <w:rPr>
          <w:sz w:val="24"/>
          <w:szCs w:val="24"/>
        </w:rPr>
        <w:t xml:space="preserve">Tel: </w:t>
      </w:r>
      <w:r w:rsidRPr="00256D20">
        <w:rPr>
          <w:b/>
          <w:bCs/>
          <w:sz w:val="24"/>
          <w:szCs w:val="24"/>
        </w:rPr>
        <w:t>2566-5429</w:t>
      </w:r>
    </w:p>
    <w:p w:rsidR="00A37477" w:rsidRPr="00256D20" w:rsidRDefault="00A37477" w:rsidP="00A37477">
      <w:pPr>
        <w:rPr>
          <w:sz w:val="24"/>
          <w:szCs w:val="24"/>
        </w:rPr>
      </w:pPr>
      <w:r w:rsidRPr="00256D20">
        <w:rPr>
          <w:sz w:val="24"/>
          <w:szCs w:val="24"/>
        </w:rPr>
        <w:t>Endereço da Escola: Rua Crésio Coelho Caetano, s/nº - Alto de São José – 2º Distrito – São José do Ribeirão – Zona Urbana</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7h30min às 11h30min</w:t>
      </w:r>
    </w:p>
    <w:p w:rsidR="00A37477" w:rsidRPr="00256D20" w:rsidRDefault="00A37477" w:rsidP="00A37477">
      <w:pPr>
        <w:rPr>
          <w:b/>
          <w:bCs/>
          <w:sz w:val="24"/>
          <w:szCs w:val="24"/>
        </w:rPr>
      </w:pPr>
      <w:r w:rsidRPr="00256D20">
        <w:rPr>
          <w:b/>
          <w:bCs/>
          <w:sz w:val="24"/>
          <w:szCs w:val="24"/>
        </w:rPr>
        <w:t xml:space="preserve">               2º turno: 12h30 min às 16h30 min</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6,0 km</w:t>
      </w:r>
    </w:p>
    <w:p w:rsidR="00A37477" w:rsidRPr="00256D20" w:rsidRDefault="00A37477" w:rsidP="00A37477">
      <w:pPr>
        <w:rPr>
          <w:b/>
          <w:bCs/>
          <w:sz w:val="24"/>
          <w:szCs w:val="24"/>
        </w:rPr>
      </w:pPr>
    </w:p>
    <w:p w:rsidR="00A37477" w:rsidRPr="00256D20" w:rsidRDefault="00A37477" w:rsidP="00A37477">
      <w:pPr>
        <w:rPr>
          <w:b/>
          <w:bCs/>
          <w:sz w:val="24"/>
          <w:szCs w:val="24"/>
          <w:u w:val="single"/>
        </w:rPr>
      </w:pPr>
      <w:r w:rsidRPr="00256D20">
        <w:rPr>
          <w:b/>
          <w:bCs/>
          <w:sz w:val="24"/>
          <w:szCs w:val="24"/>
          <w:highlight w:val="lightGray"/>
          <w:u w:val="single"/>
        </w:rPr>
        <w:t>13 - Escola Municipalizada Vargem Alta</w:t>
      </w:r>
    </w:p>
    <w:p w:rsidR="00A37477" w:rsidRPr="00256D20" w:rsidRDefault="00A37477" w:rsidP="00A37477">
      <w:pPr>
        <w:rPr>
          <w:sz w:val="24"/>
          <w:szCs w:val="24"/>
        </w:rPr>
      </w:pPr>
      <w:r w:rsidRPr="00256D20">
        <w:rPr>
          <w:sz w:val="24"/>
          <w:szCs w:val="24"/>
        </w:rPr>
        <w:t>Gestor: Gustavo Pacheco</w:t>
      </w:r>
    </w:p>
    <w:p w:rsidR="00A37477" w:rsidRPr="00256D20" w:rsidRDefault="00A37477" w:rsidP="00A37477">
      <w:pPr>
        <w:rPr>
          <w:sz w:val="24"/>
          <w:szCs w:val="24"/>
        </w:rPr>
      </w:pPr>
      <w:r w:rsidRPr="00256D20">
        <w:rPr>
          <w:sz w:val="24"/>
          <w:szCs w:val="24"/>
        </w:rPr>
        <w:t>Tel.:</w:t>
      </w:r>
    </w:p>
    <w:p w:rsidR="00A37477" w:rsidRPr="00256D20" w:rsidRDefault="00A37477" w:rsidP="00A37477">
      <w:pPr>
        <w:rPr>
          <w:sz w:val="24"/>
          <w:szCs w:val="24"/>
        </w:rPr>
      </w:pPr>
      <w:r w:rsidRPr="00256D20">
        <w:rPr>
          <w:sz w:val="24"/>
          <w:szCs w:val="24"/>
        </w:rPr>
        <w:t>Endereço da Escola: Estrada Vargem Alta – São José do Ribeirão – 2º Distrito – Zona Rural</w:t>
      </w:r>
    </w:p>
    <w:p w:rsidR="00A37477" w:rsidRPr="00256D20" w:rsidRDefault="00A37477" w:rsidP="00A37477">
      <w:pPr>
        <w:rPr>
          <w:b/>
          <w:bCs/>
          <w:sz w:val="24"/>
          <w:szCs w:val="24"/>
        </w:rPr>
      </w:pPr>
      <w:r w:rsidRPr="00256D20">
        <w:rPr>
          <w:b/>
          <w:bCs/>
          <w:sz w:val="24"/>
          <w:szCs w:val="24"/>
        </w:rPr>
        <w:t>Horário: 1º turno: 7h às 11h</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20,6 km</w:t>
      </w:r>
    </w:p>
    <w:p w:rsidR="00A37477" w:rsidRPr="00256D20" w:rsidRDefault="00A37477" w:rsidP="00A37477">
      <w:pPr>
        <w:rPr>
          <w:b/>
          <w:bCs/>
          <w:sz w:val="24"/>
          <w:szCs w:val="24"/>
          <w:u w:val="single"/>
        </w:rPr>
      </w:pPr>
    </w:p>
    <w:p w:rsidR="00A37477" w:rsidRPr="00256D20" w:rsidRDefault="00A37477" w:rsidP="00A37477">
      <w:pPr>
        <w:rPr>
          <w:b/>
          <w:bCs/>
          <w:sz w:val="24"/>
          <w:szCs w:val="24"/>
          <w:u w:val="single"/>
        </w:rPr>
      </w:pPr>
      <w:r w:rsidRPr="00256D20">
        <w:rPr>
          <w:b/>
          <w:bCs/>
          <w:sz w:val="24"/>
          <w:szCs w:val="24"/>
          <w:u w:val="single"/>
        </w:rPr>
        <w:t>3º Distrito:</w:t>
      </w:r>
    </w:p>
    <w:p w:rsidR="00A37477" w:rsidRPr="00256D20" w:rsidRDefault="00A37477" w:rsidP="00A37477">
      <w:pPr>
        <w:rPr>
          <w:b/>
          <w:bCs/>
          <w:sz w:val="24"/>
          <w:szCs w:val="24"/>
          <w:u w:val="single"/>
        </w:rPr>
      </w:pPr>
      <w:r w:rsidRPr="00256D20">
        <w:rPr>
          <w:b/>
          <w:bCs/>
          <w:sz w:val="24"/>
          <w:szCs w:val="24"/>
          <w:highlight w:val="lightGray"/>
          <w:u w:val="single"/>
        </w:rPr>
        <w:t>14- Centro de Educação Municipal Amanda Farias Almeida</w:t>
      </w:r>
    </w:p>
    <w:p w:rsidR="00A37477" w:rsidRPr="00256D20" w:rsidRDefault="00A37477" w:rsidP="00A37477">
      <w:pPr>
        <w:rPr>
          <w:sz w:val="24"/>
          <w:szCs w:val="24"/>
        </w:rPr>
      </w:pPr>
      <w:r w:rsidRPr="00256D20">
        <w:rPr>
          <w:sz w:val="24"/>
          <w:szCs w:val="24"/>
        </w:rPr>
        <w:t>Gestora: Maria de Fátima Campos da Silva Carrilho</w:t>
      </w:r>
    </w:p>
    <w:p w:rsidR="00A37477" w:rsidRPr="00256D20" w:rsidRDefault="00A37477" w:rsidP="00A37477">
      <w:pPr>
        <w:rPr>
          <w:sz w:val="24"/>
          <w:szCs w:val="24"/>
        </w:rPr>
      </w:pPr>
      <w:r w:rsidRPr="00256D20">
        <w:rPr>
          <w:sz w:val="24"/>
          <w:szCs w:val="24"/>
        </w:rPr>
        <w:t xml:space="preserve">Tel.: </w:t>
      </w:r>
      <w:r w:rsidRPr="00256D20">
        <w:rPr>
          <w:b/>
          <w:bCs/>
          <w:sz w:val="24"/>
          <w:szCs w:val="24"/>
        </w:rPr>
        <w:t>2565 3456</w:t>
      </w:r>
    </w:p>
    <w:p w:rsidR="00A37477" w:rsidRPr="00256D20" w:rsidRDefault="00A37477" w:rsidP="00A37477">
      <w:pPr>
        <w:rPr>
          <w:sz w:val="24"/>
          <w:szCs w:val="24"/>
        </w:rPr>
      </w:pPr>
      <w:r w:rsidRPr="00256D20">
        <w:rPr>
          <w:sz w:val="24"/>
          <w:szCs w:val="24"/>
        </w:rPr>
        <w:t>Endereço da Escola Praça José Cláudio Monnerat - Banquete – 3º Distrito – Zona Urbana</w:t>
      </w:r>
    </w:p>
    <w:p w:rsidR="00A37477" w:rsidRPr="00256D20" w:rsidRDefault="00B005CB" w:rsidP="00A37477">
      <w:pPr>
        <w:rPr>
          <w:rStyle w:val="apple-style-span"/>
          <w:color w:val="444444"/>
          <w:sz w:val="24"/>
          <w:szCs w:val="24"/>
        </w:rPr>
      </w:pPr>
      <w:hyperlink r:id="rId14" w:history="1">
        <w:r w:rsidR="00A37477" w:rsidRPr="00256D20">
          <w:rPr>
            <w:rStyle w:val="Hyperlink"/>
            <w:color w:val="0068CF"/>
            <w:sz w:val="24"/>
            <w:szCs w:val="24"/>
          </w:rPr>
          <w:t>cemafa@yahoo.com.br</w:t>
        </w:r>
      </w:hyperlink>
      <w:r w:rsidR="00A37477" w:rsidRPr="00256D20">
        <w:rPr>
          <w:rStyle w:val="apple-converted-space"/>
          <w:color w:val="444444"/>
          <w:sz w:val="24"/>
          <w:szCs w:val="24"/>
        </w:rPr>
        <w:t> </w:t>
      </w:r>
      <w:r w:rsidR="00A37477" w:rsidRPr="00256D20">
        <w:rPr>
          <w:rStyle w:val="apple-style-span"/>
          <w:color w:val="444444"/>
          <w:sz w:val="24"/>
          <w:szCs w:val="24"/>
        </w:rPr>
        <w:t>_ C.E.M. Amanda Farias Almeida</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7h30 min às 11h30 min</w:t>
      </w:r>
    </w:p>
    <w:p w:rsidR="00A37477" w:rsidRPr="00256D20" w:rsidRDefault="00A37477" w:rsidP="00A37477">
      <w:pPr>
        <w:rPr>
          <w:sz w:val="24"/>
          <w:szCs w:val="24"/>
        </w:rPr>
      </w:pPr>
      <w:r w:rsidRPr="00256D20">
        <w:rPr>
          <w:b/>
          <w:bCs/>
          <w:sz w:val="24"/>
          <w:szCs w:val="24"/>
        </w:rPr>
        <w:t>2º turno: 12h30 min às 16h30 min</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9,2 km</w:t>
      </w:r>
    </w:p>
    <w:p w:rsidR="00A37477" w:rsidRPr="00256D20" w:rsidRDefault="00A37477" w:rsidP="00A37477">
      <w:pPr>
        <w:rPr>
          <w:sz w:val="24"/>
          <w:szCs w:val="24"/>
          <w:u w:val="single"/>
        </w:rPr>
      </w:pPr>
    </w:p>
    <w:p w:rsidR="00A37477" w:rsidRPr="00256D20" w:rsidRDefault="00A37477" w:rsidP="00A37477">
      <w:pPr>
        <w:rPr>
          <w:b/>
          <w:bCs/>
          <w:sz w:val="24"/>
          <w:szCs w:val="24"/>
        </w:rPr>
      </w:pPr>
      <w:r w:rsidRPr="00256D20">
        <w:rPr>
          <w:b/>
          <w:bCs/>
          <w:sz w:val="24"/>
          <w:szCs w:val="24"/>
          <w:u w:val="single"/>
        </w:rPr>
        <w:t>4º Distrito:</w:t>
      </w:r>
    </w:p>
    <w:p w:rsidR="00A37477" w:rsidRPr="00256D20" w:rsidRDefault="00A37477" w:rsidP="00A37477">
      <w:pPr>
        <w:rPr>
          <w:b/>
          <w:bCs/>
          <w:sz w:val="24"/>
          <w:szCs w:val="24"/>
          <w:u w:val="single"/>
        </w:rPr>
      </w:pPr>
      <w:r w:rsidRPr="00256D20">
        <w:rPr>
          <w:b/>
          <w:bCs/>
          <w:sz w:val="24"/>
          <w:szCs w:val="24"/>
          <w:highlight w:val="lightGray"/>
          <w:u w:val="single"/>
        </w:rPr>
        <w:t>15 -Escola Municipalizada José Luiz Erthal</w:t>
      </w:r>
    </w:p>
    <w:p w:rsidR="00A37477" w:rsidRPr="00256D20" w:rsidRDefault="00A37477" w:rsidP="00A37477">
      <w:pPr>
        <w:rPr>
          <w:sz w:val="24"/>
          <w:szCs w:val="24"/>
        </w:rPr>
      </w:pPr>
      <w:r w:rsidRPr="00256D20">
        <w:rPr>
          <w:sz w:val="24"/>
          <w:szCs w:val="24"/>
        </w:rPr>
        <w:t>Gestoras: Regina Emrich e Angela Maria Barrias Alencar</w:t>
      </w:r>
    </w:p>
    <w:p w:rsidR="00A37477" w:rsidRPr="00256D20" w:rsidRDefault="00A37477" w:rsidP="00A37477">
      <w:pPr>
        <w:rPr>
          <w:sz w:val="24"/>
          <w:szCs w:val="24"/>
        </w:rPr>
      </w:pPr>
      <w:r w:rsidRPr="00256D20">
        <w:rPr>
          <w:sz w:val="24"/>
          <w:szCs w:val="24"/>
        </w:rPr>
        <w:t>Tel.:</w:t>
      </w:r>
    </w:p>
    <w:p w:rsidR="00A37477" w:rsidRPr="00256D20" w:rsidRDefault="00A37477" w:rsidP="00A37477">
      <w:pPr>
        <w:rPr>
          <w:sz w:val="24"/>
          <w:szCs w:val="24"/>
        </w:rPr>
      </w:pPr>
      <w:r w:rsidRPr="00256D20">
        <w:rPr>
          <w:sz w:val="24"/>
          <w:szCs w:val="24"/>
        </w:rPr>
        <w:t>Endereço da Escola: Fazenda Fortaleza – 4º Distrito – Zona Rural</w:t>
      </w:r>
    </w:p>
    <w:p w:rsidR="00A37477" w:rsidRPr="00256D20" w:rsidRDefault="00A37477" w:rsidP="00A37477">
      <w:pPr>
        <w:rPr>
          <w:sz w:val="24"/>
          <w:szCs w:val="24"/>
        </w:rPr>
      </w:pPr>
      <w:r w:rsidRPr="00256D20">
        <w:rPr>
          <w:sz w:val="24"/>
          <w:szCs w:val="24"/>
        </w:rPr>
        <w:t>Horário</w:t>
      </w:r>
      <w:r w:rsidRPr="00256D20">
        <w:rPr>
          <w:b/>
          <w:bCs/>
          <w:sz w:val="24"/>
          <w:szCs w:val="24"/>
        </w:rPr>
        <w:t>1º turno: 7h15 minàs 11h15 min</w:t>
      </w:r>
    </w:p>
    <w:p w:rsidR="00A37477" w:rsidRPr="00256D20" w:rsidRDefault="00A37477" w:rsidP="00A37477">
      <w:pPr>
        <w:rPr>
          <w:b/>
          <w:bCs/>
          <w:sz w:val="24"/>
          <w:szCs w:val="24"/>
        </w:rPr>
      </w:pPr>
      <w:r w:rsidRPr="00256D20">
        <w:rPr>
          <w:b/>
          <w:bCs/>
          <w:sz w:val="24"/>
          <w:szCs w:val="24"/>
        </w:rPr>
        <w:t>2º turno: 12h30 min às 16h30 min</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25,9 km</w:t>
      </w:r>
    </w:p>
    <w:p w:rsidR="00A37477" w:rsidRPr="00256D20" w:rsidRDefault="00A37477" w:rsidP="00A37477">
      <w:pPr>
        <w:rPr>
          <w:sz w:val="24"/>
          <w:szCs w:val="24"/>
        </w:rPr>
      </w:pPr>
    </w:p>
    <w:p w:rsidR="00A37477" w:rsidRPr="00256D20" w:rsidRDefault="00A37477" w:rsidP="00A37477">
      <w:pPr>
        <w:rPr>
          <w:b/>
          <w:bCs/>
          <w:sz w:val="24"/>
          <w:szCs w:val="24"/>
          <w:u w:val="single"/>
        </w:rPr>
      </w:pPr>
      <w:r w:rsidRPr="00256D20">
        <w:rPr>
          <w:b/>
          <w:bCs/>
          <w:sz w:val="24"/>
          <w:szCs w:val="24"/>
          <w:highlight w:val="lightGray"/>
          <w:u w:val="single"/>
        </w:rPr>
        <w:t>16 - Escola Municipalizada Leopoldo Erthal</w:t>
      </w:r>
    </w:p>
    <w:p w:rsidR="00A37477" w:rsidRPr="00256D20" w:rsidRDefault="00A37477" w:rsidP="00A37477">
      <w:pPr>
        <w:rPr>
          <w:sz w:val="24"/>
          <w:szCs w:val="24"/>
        </w:rPr>
      </w:pPr>
      <w:r w:rsidRPr="00256D20">
        <w:rPr>
          <w:sz w:val="24"/>
          <w:szCs w:val="24"/>
        </w:rPr>
        <w:t>Gestora: Ellen de Castro</w:t>
      </w:r>
    </w:p>
    <w:p w:rsidR="00A37477" w:rsidRPr="00256D20" w:rsidRDefault="00A37477" w:rsidP="00A37477">
      <w:pPr>
        <w:rPr>
          <w:sz w:val="24"/>
          <w:szCs w:val="24"/>
        </w:rPr>
      </w:pPr>
      <w:r w:rsidRPr="00256D20">
        <w:rPr>
          <w:sz w:val="24"/>
          <w:szCs w:val="24"/>
        </w:rPr>
        <w:t>Tel.:</w:t>
      </w:r>
    </w:p>
    <w:p w:rsidR="00A37477" w:rsidRPr="00256D20" w:rsidRDefault="00A37477" w:rsidP="00A37477">
      <w:pPr>
        <w:rPr>
          <w:sz w:val="24"/>
          <w:szCs w:val="24"/>
        </w:rPr>
      </w:pPr>
      <w:r w:rsidRPr="00256D20">
        <w:rPr>
          <w:sz w:val="24"/>
          <w:szCs w:val="24"/>
        </w:rPr>
        <w:lastRenderedPageBreak/>
        <w:t>Endereço da Escola:Fazenda Santa Rita – 4º Distrito – Zona Rural</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1º turno: 7h às 11h</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25,7 km</w:t>
      </w:r>
    </w:p>
    <w:p w:rsidR="00A37477" w:rsidRPr="00256D20" w:rsidRDefault="00A37477" w:rsidP="00A37477">
      <w:pPr>
        <w:rPr>
          <w:sz w:val="24"/>
          <w:szCs w:val="24"/>
        </w:rPr>
      </w:pPr>
    </w:p>
    <w:p w:rsidR="00A37477" w:rsidRPr="00256D20" w:rsidRDefault="00A37477" w:rsidP="00A37477">
      <w:pPr>
        <w:rPr>
          <w:b/>
          <w:bCs/>
          <w:sz w:val="24"/>
          <w:szCs w:val="24"/>
          <w:u w:val="single"/>
        </w:rPr>
      </w:pPr>
      <w:r w:rsidRPr="00256D20">
        <w:rPr>
          <w:b/>
          <w:bCs/>
          <w:sz w:val="24"/>
          <w:szCs w:val="24"/>
          <w:highlight w:val="lightGray"/>
          <w:u w:val="single"/>
        </w:rPr>
        <w:t>17 -Escola Municipalizada Washington Emerich</w:t>
      </w:r>
    </w:p>
    <w:p w:rsidR="00A37477" w:rsidRPr="00256D20" w:rsidRDefault="00A37477" w:rsidP="00A37477">
      <w:pPr>
        <w:rPr>
          <w:sz w:val="24"/>
          <w:szCs w:val="24"/>
        </w:rPr>
      </w:pPr>
      <w:r w:rsidRPr="00256D20">
        <w:rPr>
          <w:sz w:val="24"/>
          <w:szCs w:val="24"/>
        </w:rPr>
        <w:t>Gestora: Rosimeri Cenira de Azevedo</w:t>
      </w:r>
    </w:p>
    <w:p w:rsidR="00A37477" w:rsidRPr="00256D20" w:rsidRDefault="00A37477" w:rsidP="00A37477">
      <w:pPr>
        <w:rPr>
          <w:sz w:val="24"/>
          <w:szCs w:val="24"/>
        </w:rPr>
      </w:pPr>
      <w:r w:rsidRPr="00256D20">
        <w:rPr>
          <w:sz w:val="24"/>
          <w:szCs w:val="24"/>
        </w:rPr>
        <w:t>Tel</w:t>
      </w:r>
      <w:r w:rsidRPr="00256D20">
        <w:rPr>
          <w:sz w:val="24"/>
          <w:szCs w:val="24"/>
          <w:u w:val="single"/>
        </w:rPr>
        <w:t xml:space="preserve">.: </w:t>
      </w:r>
      <w:r w:rsidRPr="00256D20">
        <w:rPr>
          <w:b/>
          <w:bCs/>
          <w:sz w:val="24"/>
          <w:szCs w:val="24"/>
        </w:rPr>
        <w:t>2566-8050</w:t>
      </w:r>
    </w:p>
    <w:p w:rsidR="00A37477" w:rsidRPr="00256D20" w:rsidRDefault="00A37477" w:rsidP="00A37477">
      <w:pPr>
        <w:rPr>
          <w:sz w:val="24"/>
          <w:szCs w:val="24"/>
        </w:rPr>
      </w:pPr>
      <w:r w:rsidRPr="00256D20">
        <w:rPr>
          <w:sz w:val="24"/>
          <w:szCs w:val="24"/>
        </w:rPr>
        <w:t>Endereço da Escola: Córrego de Santo Antônio – 4º Distrito – Zona Rural</w:t>
      </w:r>
    </w:p>
    <w:p w:rsidR="00A37477" w:rsidRPr="00256D20" w:rsidRDefault="00A37477" w:rsidP="00A37477">
      <w:pPr>
        <w:rPr>
          <w:b/>
          <w:bCs/>
          <w:sz w:val="24"/>
          <w:szCs w:val="24"/>
        </w:rPr>
      </w:pPr>
      <w:r w:rsidRPr="00256D20">
        <w:rPr>
          <w:sz w:val="24"/>
          <w:szCs w:val="24"/>
        </w:rPr>
        <w:t xml:space="preserve">Horário: </w:t>
      </w:r>
      <w:r w:rsidRPr="00256D20">
        <w:rPr>
          <w:b/>
          <w:bCs/>
          <w:sz w:val="24"/>
          <w:szCs w:val="24"/>
        </w:rPr>
        <w:t xml:space="preserve">1º turno: 7h às 11h </w:t>
      </w:r>
    </w:p>
    <w:p w:rsidR="00A37477" w:rsidRPr="00256D20" w:rsidRDefault="00A37477" w:rsidP="00A37477">
      <w:pPr>
        <w:rPr>
          <w:b/>
          <w:bCs/>
          <w:sz w:val="24"/>
          <w:szCs w:val="24"/>
        </w:rPr>
      </w:pPr>
      <w:r w:rsidRPr="00256D20">
        <w:rPr>
          <w:b/>
          <w:bCs/>
          <w:sz w:val="24"/>
          <w:szCs w:val="24"/>
        </w:rPr>
        <w:t xml:space="preserve">               2º turno: 12h15min às 16h15min</w:t>
      </w:r>
    </w:p>
    <w:p w:rsidR="00A37477" w:rsidRPr="00256D20" w:rsidRDefault="00A37477" w:rsidP="00A37477">
      <w:pPr>
        <w:rPr>
          <w:b/>
          <w:bCs/>
          <w:sz w:val="24"/>
          <w:szCs w:val="24"/>
        </w:rPr>
      </w:pPr>
      <w:r w:rsidRPr="00256D20">
        <w:rPr>
          <w:sz w:val="24"/>
          <w:szCs w:val="24"/>
        </w:rPr>
        <w:t>Nutricionistas</w:t>
      </w:r>
      <w:r w:rsidRPr="00256D20">
        <w:rPr>
          <w:b/>
          <w:bCs/>
          <w:sz w:val="24"/>
          <w:szCs w:val="24"/>
        </w:rPr>
        <w:t>: Flávia Cordeiro de Figueiredo e Tatiane Freire Silva Ornelas</w:t>
      </w:r>
    </w:p>
    <w:p w:rsidR="00A37477" w:rsidRPr="00256D20" w:rsidRDefault="00A37477" w:rsidP="00A37477">
      <w:pPr>
        <w:rPr>
          <w:b/>
          <w:bCs/>
          <w:sz w:val="24"/>
          <w:szCs w:val="24"/>
        </w:rPr>
      </w:pPr>
      <w:r w:rsidRPr="00256D20">
        <w:rPr>
          <w:b/>
          <w:bCs/>
          <w:sz w:val="24"/>
          <w:szCs w:val="24"/>
        </w:rPr>
        <w:t>DISTÂNCIA: tendo como ponto inicial a Prefeitura Municipal de Bom Jardim – 24,1 km</w:t>
      </w:r>
    </w:p>
    <w:p w:rsidR="00A37477" w:rsidRPr="00256D20" w:rsidRDefault="00A37477" w:rsidP="00A37477">
      <w:pPr>
        <w:rPr>
          <w:b/>
          <w:bCs/>
          <w:sz w:val="24"/>
          <w:szCs w:val="24"/>
        </w:rPr>
      </w:pPr>
    </w:p>
    <w:p w:rsidR="00A37477" w:rsidRPr="00256D20" w:rsidRDefault="00A37477" w:rsidP="00A37477">
      <w:pPr>
        <w:widowControl w:val="0"/>
        <w:jc w:val="center"/>
        <w:rPr>
          <w:sz w:val="24"/>
          <w:szCs w:val="24"/>
        </w:rPr>
      </w:pPr>
    </w:p>
    <w:p w:rsidR="008E26C2"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AF45F1">
        <w:rPr>
          <w:b/>
          <w:bCs/>
          <w:color w:val="000000" w:themeColor="text1"/>
          <w:sz w:val="24"/>
          <w:szCs w:val="24"/>
        </w:rPr>
        <w:t>7</w:t>
      </w:r>
      <w:r w:rsidR="008E26C2" w:rsidRPr="008E24C5">
        <w:rPr>
          <w:b/>
          <w:bCs/>
          <w:color w:val="000000" w:themeColor="text1"/>
          <w:sz w:val="24"/>
          <w:szCs w:val="24"/>
        </w:rPr>
        <w:t xml:space="preserve"> – DO CUSTO ESTIMADO:</w:t>
      </w:r>
    </w:p>
    <w:p w:rsidR="00150B9E" w:rsidRDefault="00150B9E" w:rsidP="00B53E30">
      <w:pPr>
        <w:pStyle w:val="Cabealho"/>
        <w:tabs>
          <w:tab w:val="clear" w:pos="4419"/>
          <w:tab w:val="clear" w:pos="8838"/>
        </w:tabs>
        <w:jc w:val="both"/>
        <w:rPr>
          <w:b/>
          <w:bCs/>
          <w:color w:val="000000" w:themeColor="text1"/>
          <w:sz w:val="24"/>
          <w:szCs w:val="24"/>
        </w:rPr>
      </w:pPr>
    </w:p>
    <w:p w:rsidR="00E15B90" w:rsidRDefault="00E15B90" w:rsidP="00B53E30">
      <w:pPr>
        <w:pStyle w:val="Cabealho"/>
        <w:tabs>
          <w:tab w:val="clear" w:pos="4419"/>
          <w:tab w:val="clear" w:pos="8838"/>
        </w:tabs>
        <w:jc w:val="both"/>
        <w:rPr>
          <w:b/>
          <w:bCs/>
          <w:color w:val="000000" w:themeColor="text1"/>
          <w:sz w:val="24"/>
          <w:szCs w:val="24"/>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4081"/>
        <w:gridCol w:w="899"/>
        <w:gridCol w:w="1227"/>
        <w:gridCol w:w="1276"/>
        <w:gridCol w:w="1417"/>
      </w:tblGrid>
      <w:tr w:rsidR="00150B9E" w:rsidRPr="00E87CB5" w:rsidTr="00150B9E">
        <w:trPr>
          <w:trHeight w:val="920"/>
        </w:trPr>
        <w:tc>
          <w:tcPr>
            <w:tcW w:w="845" w:type="dxa"/>
            <w:shd w:val="clear" w:color="auto" w:fill="EAF1DD"/>
          </w:tcPr>
          <w:p w:rsidR="00150B9E" w:rsidRPr="00E87CB5" w:rsidRDefault="00150B9E" w:rsidP="00150B9E">
            <w:pPr>
              <w:tabs>
                <w:tab w:val="left" w:pos="0"/>
              </w:tabs>
              <w:rPr>
                <w:b/>
                <w:bCs/>
                <w:sz w:val="20"/>
                <w:szCs w:val="24"/>
              </w:rPr>
            </w:pPr>
          </w:p>
          <w:p w:rsidR="00150B9E" w:rsidRPr="00E87CB5" w:rsidRDefault="00150B9E" w:rsidP="00150B9E">
            <w:pPr>
              <w:tabs>
                <w:tab w:val="left" w:pos="0"/>
              </w:tabs>
              <w:rPr>
                <w:b/>
                <w:bCs/>
                <w:sz w:val="20"/>
                <w:szCs w:val="24"/>
              </w:rPr>
            </w:pPr>
            <w:r w:rsidRPr="00E87CB5">
              <w:rPr>
                <w:b/>
                <w:bCs/>
                <w:sz w:val="20"/>
                <w:szCs w:val="24"/>
              </w:rPr>
              <w:t>ITEM</w:t>
            </w:r>
          </w:p>
        </w:tc>
        <w:tc>
          <w:tcPr>
            <w:tcW w:w="4081" w:type="dxa"/>
            <w:shd w:val="clear" w:color="auto" w:fill="EAF1DD"/>
          </w:tcPr>
          <w:p w:rsidR="00150B9E" w:rsidRPr="00E87CB5" w:rsidRDefault="00150B9E" w:rsidP="00150B9E">
            <w:pPr>
              <w:tabs>
                <w:tab w:val="left" w:pos="0"/>
              </w:tabs>
              <w:jc w:val="center"/>
              <w:rPr>
                <w:b/>
                <w:bCs/>
                <w:sz w:val="20"/>
                <w:szCs w:val="24"/>
              </w:rPr>
            </w:pPr>
          </w:p>
          <w:p w:rsidR="00150B9E" w:rsidRPr="00E87CB5" w:rsidRDefault="00150B9E" w:rsidP="00150B9E">
            <w:pPr>
              <w:tabs>
                <w:tab w:val="left" w:pos="0"/>
              </w:tabs>
              <w:jc w:val="center"/>
              <w:rPr>
                <w:b/>
                <w:bCs/>
                <w:sz w:val="20"/>
                <w:szCs w:val="24"/>
              </w:rPr>
            </w:pPr>
            <w:r w:rsidRPr="00E87CB5">
              <w:rPr>
                <w:b/>
                <w:bCs/>
                <w:sz w:val="20"/>
                <w:szCs w:val="24"/>
              </w:rPr>
              <w:t>ESPECIFICAÇÃO</w:t>
            </w:r>
          </w:p>
        </w:tc>
        <w:tc>
          <w:tcPr>
            <w:tcW w:w="899" w:type="dxa"/>
            <w:shd w:val="clear" w:color="auto" w:fill="EAF1DD"/>
          </w:tcPr>
          <w:p w:rsidR="00150B9E" w:rsidRPr="00E87CB5" w:rsidRDefault="00150B9E" w:rsidP="00150B9E">
            <w:pPr>
              <w:tabs>
                <w:tab w:val="left" w:pos="0"/>
              </w:tabs>
              <w:jc w:val="center"/>
              <w:rPr>
                <w:b/>
                <w:bCs/>
                <w:sz w:val="20"/>
                <w:szCs w:val="24"/>
              </w:rPr>
            </w:pPr>
          </w:p>
          <w:p w:rsidR="00150B9E" w:rsidRPr="00E87CB5" w:rsidRDefault="00150B9E" w:rsidP="00150B9E">
            <w:pPr>
              <w:tabs>
                <w:tab w:val="left" w:pos="0"/>
              </w:tabs>
              <w:jc w:val="center"/>
              <w:rPr>
                <w:b/>
                <w:bCs/>
                <w:sz w:val="20"/>
                <w:szCs w:val="24"/>
              </w:rPr>
            </w:pPr>
            <w:r w:rsidRPr="00E87CB5">
              <w:rPr>
                <w:b/>
                <w:bCs/>
                <w:sz w:val="20"/>
                <w:szCs w:val="24"/>
              </w:rPr>
              <w:t>UNID.</w:t>
            </w:r>
          </w:p>
        </w:tc>
        <w:tc>
          <w:tcPr>
            <w:tcW w:w="1227"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QUANT.</w:t>
            </w:r>
          </w:p>
        </w:tc>
        <w:tc>
          <w:tcPr>
            <w:tcW w:w="1276"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VALOR UNITÁRIO</w:t>
            </w:r>
          </w:p>
        </w:tc>
        <w:tc>
          <w:tcPr>
            <w:tcW w:w="1417"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VALOR TOTAL</w:t>
            </w:r>
          </w:p>
        </w:tc>
      </w:tr>
      <w:tr w:rsidR="00AF45F1" w:rsidRPr="00E87CB5" w:rsidTr="00AF45F1">
        <w:trPr>
          <w:trHeight w:val="559"/>
        </w:trPr>
        <w:tc>
          <w:tcPr>
            <w:tcW w:w="845" w:type="dxa"/>
            <w:shd w:val="clear" w:color="auto" w:fill="EAF1DD"/>
          </w:tcPr>
          <w:p w:rsidR="00AF45F1" w:rsidRPr="00AF45F1" w:rsidRDefault="00AF45F1" w:rsidP="00150B9E">
            <w:pPr>
              <w:tabs>
                <w:tab w:val="left" w:pos="0"/>
              </w:tabs>
              <w:jc w:val="center"/>
              <w:rPr>
                <w:sz w:val="24"/>
                <w:szCs w:val="24"/>
              </w:rPr>
            </w:pPr>
            <w:r w:rsidRPr="00AF45F1">
              <w:rPr>
                <w:sz w:val="24"/>
                <w:szCs w:val="24"/>
              </w:rPr>
              <w:t>01</w:t>
            </w:r>
          </w:p>
        </w:tc>
        <w:tc>
          <w:tcPr>
            <w:tcW w:w="4081" w:type="dxa"/>
            <w:vAlign w:val="center"/>
          </w:tcPr>
          <w:p w:rsidR="00AF45F1" w:rsidRPr="00AF45F1" w:rsidRDefault="00AF45F1" w:rsidP="00AF45F1">
            <w:pPr>
              <w:tabs>
                <w:tab w:val="left" w:pos="0"/>
              </w:tabs>
              <w:rPr>
                <w:sz w:val="24"/>
                <w:szCs w:val="24"/>
              </w:rPr>
            </w:pPr>
            <w:r w:rsidRPr="00AF45F1">
              <w:rPr>
                <w:bCs/>
                <w:sz w:val="24"/>
                <w:szCs w:val="24"/>
              </w:rPr>
              <w:t>RECARGA DE GÁS - GLP 13</w:t>
            </w:r>
          </w:p>
        </w:tc>
        <w:tc>
          <w:tcPr>
            <w:tcW w:w="899" w:type="dxa"/>
            <w:vAlign w:val="center"/>
          </w:tcPr>
          <w:p w:rsidR="00AF45F1" w:rsidRPr="00AF45F1" w:rsidRDefault="00AF45F1" w:rsidP="00AF45F1">
            <w:pPr>
              <w:jc w:val="center"/>
              <w:rPr>
                <w:sz w:val="24"/>
                <w:szCs w:val="24"/>
              </w:rPr>
            </w:pPr>
            <w:r w:rsidRPr="00AF45F1">
              <w:rPr>
                <w:bCs/>
                <w:sz w:val="24"/>
                <w:szCs w:val="24"/>
              </w:rPr>
              <w:t>UND</w:t>
            </w:r>
          </w:p>
        </w:tc>
        <w:tc>
          <w:tcPr>
            <w:tcW w:w="1227" w:type="dxa"/>
            <w:vAlign w:val="center"/>
          </w:tcPr>
          <w:p w:rsidR="00AF45F1" w:rsidRPr="00AF45F1" w:rsidRDefault="00AF45F1" w:rsidP="00AF45F1">
            <w:pPr>
              <w:tabs>
                <w:tab w:val="left" w:pos="0"/>
              </w:tabs>
              <w:jc w:val="center"/>
              <w:rPr>
                <w:bCs/>
                <w:sz w:val="24"/>
                <w:szCs w:val="24"/>
              </w:rPr>
            </w:pPr>
            <w:r w:rsidRPr="00AF45F1">
              <w:rPr>
                <w:bCs/>
                <w:sz w:val="24"/>
                <w:szCs w:val="24"/>
              </w:rPr>
              <w:t>500</w:t>
            </w:r>
          </w:p>
        </w:tc>
        <w:tc>
          <w:tcPr>
            <w:tcW w:w="1276" w:type="dxa"/>
            <w:vAlign w:val="center"/>
          </w:tcPr>
          <w:p w:rsidR="00AF45F1" w:rsidRPr="00AF45F1" w:rsidRDefault="00AF45F1" w:rsidP="00AF45F1">
            <w:pPr>
              <w:jc w:val="center"/>
              <w:rPr>
                <w:b/>
                <w:bCs/>
                <w:color w:val="000000"/>
                <w:sz w:val="24"/>
                <w:szCs w:val="24"/>
              </w:rPr>
            </w:pPr>
            <w:r w:rsidRPr="00AF45F1">
              <w:rPr>
                <w:b/>
                <w:bCs/>
                <w:color w:val="000000"/>
                <w:sz w:val="24"/>
                <w:szCs w:val="24"/>
              </w:rPr>
              <w:t>77,93</w:t>
            </w:r>
          </w:p>
        </w:tc>
        <w:tc>
          <w:tcPr>
            <w:tcW w:w="1417" w:type="dxa"/>
            <w:vAlign w:val="center"/>
          </w:tcPr>
          <w:p w:rsidR="00AF45F1" w:rsidRPr="00AF45F1" w:rsidRDefault="00AF45F1" w:rsidP="00E15B90">
            <w:pPr>
              <w:jc w:val="center"/>
              <w:rPr>
                <w:b/>
                <w:color w:val="000000"/>
                <w:sz w:val="24"/>
                <w:szCs w:val="24"/>
              </w:rPr>
            </w:pPr>
            <w:r w:rsidRPr="00AF45F1">
              <w:rPr>
                <w:b/>
                <w:color w:val="000000"/>
                <w:sz w:val="24"/>
                <w:szCs w:val="24"/>
              </w:rPr>
              <w:t>38.965,00</w:t>
            </w:r>
          </w:p>
        </w:tc>
      </w:tr>
      <w:tr w:rsidR="00AF45F1" w:rsidRPr="00E87CB5" w:rsidTr="00AF45F1">
        <w:trPr>
          <w:trHeight w:val="554"/>
        </w:trPr>
        <w:tc>
          <w:tcPr>
            <w:tcW w:w="845" w:type="dxa"/>
            <w:shd w:val="clear" w:color="auto" w:fill="EAF1DD"/>
          </w:tcPr>
          <w:p w:rsidR="00AF45F1" w:rsidRPr="00AF45F1" w:rsidRDefault="00AF45F1" w:rsidP="00150B9E">
            <w:pPr>
              <w:tabs>
                <w:tab w:val="left" w:pos="0"/>
              </w:tabs>
              <w:jc w:val="center"/>
              <w:rPr>
                <w:sz w:val="24"/>
                <w:szCs w:val="24"/>
              </w:rPr>
            </w:pPr>
            <w:r w:rsidRPr="00AF45F1">
              <w:rPr>
                <w:sz w:val="24"/>
                <w:szCs w:val="24"/>
              </w:rPr>
              <w:t>02</w:t>
            </w:r>
          </w:p>
        </w:tc>
        <w:tc>
          <w:tcPr>
            <w:tcW w:w="4081" w:type="dxa"/>
            <w:vAlign w:val="center"/>
          </w:tcPr>
          <w:p w:rsidR="00AF45F1" w:rsidRPr="00AF45F1" w:rsidRDefault="00AF45F1" w:rsidP="00AF45F1">
            <w:pPr>
              <w:pStyle w:val="Default"/>
              <w:tabs>
                <w:tab w:val="left" w:pos="0"/>
              </w:tabs>
            </w:pPr>
            <w:r w:rsidRPr="00AF45F1">
              <w:rPr>
                <w:bCs/>
              </w:rPr>
              <w:t>RECARGA DE GÁS - GLP 45</w:t>
            </w:r>
          </w:p>
        </w:tc>
        <w:tc>
          <w:tcPr>
            <w:tcW w:w="899" w:type="dxa"/>
            <w:vAlign w:val="center"/>
          </w:tcPr>
          <w:p w:rsidR="00AF45F1" w:rsidRPr="00AF45F1" w:rsidRDefault="00AF45F1" w:rsidP="00AF45F1">
            <w:pPr>
              <w:jc w:val="center"/>
              <w:rPr>
                <w:sz w:val="24"/>
                <w:szCs w:val="24"/>
              </w:rPr>
            </w:pPr>
            <w:r w:rsidRPr="00AF45F1">
              <w:rPr>
                <w:bCs/>
                <w:sz w:val="24"/>
                <w:szCs w:val="24"/>
              </w:rPr>
              <w:t>UND</w:t>
            </w:r>
          </w:p>
        </w:tc>
        <w:tc>
          <w:tcPr>
            <w:tcW w:w="1227" w:type="dxa"/>
            <w:vAlign w:val="center"/>
          </w:tcPr>
          <w:p w:rsidR="00AF45F1" w:rsidRPr="00AF45F1" w:rsidRDefault="00AF45F1" w:rsidP="00AF45F1">
            <w:pPr>
              <w:tabs>
                <w:tab w:val="left" w:pos="0"/>
              </w:tabs>
              <w:jc w:val="center"/>
              <w:rPr>
                <w:bCs/>
                <w:sz w:val="24"/>
                <w:szCs w:val="24"/>
              </w:rPr>
            </w:pPr>
            <w:r w:rsidRPr="00AF45F1">
              <w:rPr>
                <w:bCs/>
                <w:sz w:val="24"/>
                <w:szCs w:val="24"/>
              </w:rPr>
              <w:t>50</w:t>
            </w:r>
          </w:p>
        </w:tc>
        <w:tc>
          <w:tcPr>
            <w:tcW w:w="1276" w:type="dxa"/>
            <w:vAlign w:val="center"/>
          </w:tcPr>
          <w:p w:rsidR="00AF45F1" w:rsidRPr="00AF45F1" w:rsidRDefault="00AF45F1" w:rsidP="00AF45F1">
            <w:pPr>
              <w:jc w:val="center"/>
              <w:rPr>
                <w:b/>
                <w:bCs/>
                <w:color w:val="000000"/>
                <w:sz w:val="24"/>
                <w:szCs w:val="24"/>
              </w:rPr>
            </w:pPr>
            <w:r w:rsidRPr="00AF45F1">
              <w:rPr>
                <w:b/>
                <w:bCs/>
                <w:color w:val="000000"/>
                <w:sz w:val="24"/>
                <w:szCs w:val="24"/>
              </w:rPr>
              <w:t>293,54</w:t>
            </w:r>
          </w:p>
        </w:tc>
        <w:tc>
          <w:tcPr>
            <w:tcW w:w="1417" w:type="dxa"/>
            <w:vAlign w:val="center"/>
          </w:tcPr>
          <w:p w:rsidR="00AF45F1" w:rsidRPr="00AF45F1" w:rsidRDefault="00AF45F1" w:rsidP="00E15B90">
            <w:pPr>
              <w:jc w:val="center"/>
              <w:rPr>
                <w:b/>
                <w:color w:val="000000"/>
                <w:sz w:val="24"/>
                <w:szCs w:val="24"/>
              </w:rPr>
            </w:pPr>
            <w:r w:rsidRPr="00AF45F1">
              <w:rPr>
                <w:b/>
                <w:color w:val="000000"/>
                <w:sz w:val="24"/>
                <w:szCs w:val="24"/>
              </w:rPr>
              <w:t>14.677,00</w:t>
            </w:r>
          </w:p>
        </w:tc>
      </w:tr>
      <w:tr w:rsidR="00E15B90" w:rsidRPr="00E87CB5" w:rsidTr="00AF45F1">
        <w:trPr>
          <w:trHeight w:val="534"/>
        </w:trPr>
        <w:tc>
          <w:tcPr>
            <w:tcW w:w="8328" w:type="dxa"/>
            <w:gridSpan w:val="5"/>
            <w:shd w:val="clear" w:color="auto" w:fill="EAF1DD"/>
            <w:vAlign w:val="center"/>
          </w:tcPr>
          <w:p w:rsidR="00E15B90" w:rsidRPr="00AF45F1" w:rsidRDefault="00E15B90" w:rsidP="00AF45F1">
            <w:pPr>
              <w:jc w:val="right"/>
              <w:rPr>
                <w:b/>
                <w:bCs/>
                <w:color w:val="000000"/>
                <w:sz w:val="24"/>
                <w:szCs w:val="24"/>
              </w:rPr>
            </w:pPr>
            <w:r w:rsidRPr="00AF45F1">
              <w:rPr>
                <w:b/>
                <w:bCs/>
                <w:color w:val="000000"/>
                <w:sz w:val="24"/>
                <w:szCs w:val="24"/>
              </w:rPr>
              <w:t>TOTAL</w:t>
            </w:r>
            <w:r w:rsidR="00AF45F1">
              <w:rPr>
                <w:b/>
                <w:bCs/>
                <w:color w:val="000000"/>
                <w:sz w:val="24"/>
                <w:szCs w:val="24"/>
              </w:rPr>
              <w:t xml:space="preserve"> ESTIMADO</w:t>
            </w:r>
          </w:p>
        </w:tc>
        <w:tc>
          <w:tcPr>
            <w:tcW w:w="1417" w:type="dxa"/>
            <w:vAlign w:val="center"/>
          </w:tcPr>
          <w:p w:rsidR="00E15B90" w:rsidRPr="00AF45F1" w:rsidRDefault="00AF45F1" w:rsidP="00150B9E">
            <w:pPr>
              <w:jc w:val="center"/>
              <w:rPr>
                <w:b/>
                <w:color w:val="000000"/>
                <w:sz w:val="24"/>
                <w:szCs w:val="24"/>
              </w:rPr>
            </w:pPr>
            <w:r w:rsidRPr="00AF45F1">
              <w:rPr>
                <w:b/>
                <w:color w:val="000000"/>
                <w:sz w:val="24"/>
                <w:szCs w:val="24"/>
              </w:rPr>
              <w:t>53.642,00</w:t>
            </w:r>
          </w:p>
        </w:tc>
      </w:tr>
    </w:tbl>
    <w:p w:rsidR="00150B9E" w:rsidRDefault="00150B9E" w:rsidP="00B53E30">
      <w:pPr>
        <w:pStyle w:val="Cabealho"/>
        <w:tabs>
          <w:tab w:val="clear" w:pos="4419"/>
          <w:tab w:val="clear" w:pos="8838"/>
        </w:tabs>
        <w:jc w:val="both"/>
        <w:rPr>
          <w:b/>
          <w:bCs/>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150B9E" w:rsidRPr="008E24C5" w:rsidRDefault="00150B9E" w:rsidP="00DB1253">
      <w:pPr>
        <w:pStyle w:val="Cabealho"/>
        <w:tabs>
          <w:tab w:val="clear" w:pos="4419"/>
          <w:tab w:val="clear" w:pos="8838"/>
        </w:tabs>
        <w:jc w:val="center"/>
        <w:rPr>
          <w:color w:val="000000" w:themeColor="text1"/>
          <w:sz w:val="24"/>
          <w:szCs w:val="24"/>
        </w:rPr>
      </w:pPr>
    </w:p>
    <w:p w:rsidR="00510896" w:rsidRPr="008E24C5" w:rsidRDefault="00510896" w:rsidP="00DB1253">
      <w:pPr>
        <w:pStyle w:val="Cabealho"/>
        <w:tabs>
          <w:tab w:val="clear" w:pos="4419"/>
          <w:tab w:val="clear" w:pos="8838"/>
        </w:tabs>
        <w:jc w:val="center"/>
        <w:rPr>
          <w:color w:val="000000" w:themeColor="text1"/>
          <w:sz w:val="24"/>
          <w:szCs w:val="24"/>
        </w:rPr>
      </w:pPr>
    </w:p>
    <w:p w:rsidR="00150B9E" w:rsidRPr="00150B9E" w:rsidRDefault="00150B9E" w:rsidP="00150B9E">
      <w:pPr>
        <w:widowControl w:val="0"/>
        <w:tabs>
          <w:tab w:val="left" w:pos="0"/>
        </w:tabs>
        <w:jc w:val="center"/>
        <w:rPr>
          <w:b/>
          <w:sz w:val="22"/>
        </w:rPr>
      </w:pPr>
      <w:r w:rsidRPr="00150B9E">
        <w:rPr>
          <w:b/>
          <w:sz w:val="22"/>
        </w:rPr>
        <w:t>___________________________</w:t>
      </w:r>
    </w:p>
    <w:p w:rsidR="00150B9E" w:rsidRPr="00150B9E" w:rsidRDefault="00150B9E" w:rsidP="00150B9E">
      <w:pPr>
        <w:tabs>
          <w:tab w:val="left" w:pos="0"/>
        </w:tabs>
        <w:jc w:val="center"/>
        <w:rPr>
          <w:b/>
          <w:i/>
          <w:iCs/>
          <w:sz w:val="22"/>
        </w:rPr>
      </w:pPr>
      <w:r w:rsidRPr="00150B9E">
        <w:rPr>
          <w:b/>
          <w:i/>
          <w:iCs/>
          <w:sz w:val="22"/>
        </w:rPr>
        <w:t xml:space="preserve"> Grasiele Azevedo Beltrão de Jesus</w:t>
      </w:r>
    </w:p>
    <w:p w:rsidR="00150B9E" w:rsidRPr="00150B9E" w:rsidRDefault="00150B9E" w:rsidP="00150B9E">
      <w:pPr>
        <w:tabs>
          <w:tab w:val="left" w:pos="0"/>
        </w:tabs>
        <w:jc w:val="center"/>
        <w:rPr>
          <w:b/>
          <w:i/>
          <w:iCs/>
          <w:sz w:val="22"/>
        </w:rPr>
      </w:pPr>
      <w:r w:rsidRPr="00150B9E">
        <w:rPr>
          <w:b/>
          <w:i/>
          <w:iCs/>
          <w:sz w:val="22"/>
        </w:rPr>
        <w:t>Secretária Municipal de Educação</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47C49" w:rsidRPr="008E24C5" w:rsidRDefault="00447C49" w:rsidP="00B53E30">
      <w:pPr>
        <w:rPr>
          <w:b/>
          <w:bCs/>
          <w:color w:val="000000" w:themeColor="text1"/>
          <w:sz w:val="24"/>
          <w:szCs w:val="24"/>
        </w:rPr>
      </w:pPr>
    </w:p>
    <w:p w:rsidR="004E59EC" w:rsidRDefault="004E59EC"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C25F01">
        <w:rPr>
          <w:b/>
          <w:bCs/>
          <w:color w:val="000000" w:themeColor="text1"/>
          <w:sz w:val="24"/>
          <w:szCs w:val="24"/>
        </w:rPr>
        <w:t>007</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5"/>
        <w:gridCol w:w="3230"/>
        <w:gridCol w:w="899"/>
        <w:gridCol w:w="1010"/>
        <w:gridCol w:w="1559"/>
        <w:gridCol w:w="1418"/>
        <w:gridCol w:w="1559"/>
      </w:tblGrid>
      <w:tr w:rsidR="00AF45F1" w:rsidRPr="00E87CB5" w:rsidTr="00AF45F1">
        <w:trPr>
          <w:trHeight w:val="920"/>
        </w:trPr>
        <w:tc>
          <w:tcPr>
            <w:tcW w:w="815" w:type="dxa"/>
            <w:shd w:val="clear" w:color="auto" w:fill="EAF1DD"/>
          </w:tcPr>
          <w:p w:rsidR="00AF45F1" w:rsidRPr="00E87CB5" w:rsidRDefault="00AF45F1" w:rsidP="00AF45F1">
            <w:pPr>
              <w:tabs>
                <w:tab w:val="left" w:pos="0"/>
              </w:tabs>
              <w:rPr>
                <w:b/>
                <w:bCs/>
                <w:sz w:val="20"/>
                <w:szCs w:val="24"/>
              </w:rPr>
            </w:pPr>
          </w:p>
          <w:p w:rsidR="00AF45F1" w:rsidRPr="00E87CB5" w:rsidRDefault="00AF45F1" w:rsidP="00AF45F1">
            <w:pPr>
              <w:tabs>
                <w:tab w:val="left" w:pos="0"/>
              </w:tabs>
              <w:ind w:right="-108"/>
              <w:rPr>
                <w:b/>
                <w:bCs/>
                <w:sz w:val="20"/>
                <w:szCs w:val="24"/>
              </w:rPr>
            </w:pPr>
            <w:r w:rsidRPr="00E87CB5">
              <w:rPr>
                <w:b/>
                <w:bCs/>
                <w:sz w:val="20"/>
                <w:szCs w:val="24"/>
              </w:rPr>
              <w:t>ITEM</w:t>
            </w:r>
          </w:p>
        </w:tc>
        <w:tc>
          <w:tcPr>
            <w:tcW w:w="3230" w:type="dxa"/>
            <w:shd w:val="clear" w:color="auto" w:fill="EAF1DD"/>
          </w:tcPr>
          <w:p w:rsidR="00AF45F1" w:rsidRPr="00E87CB5" w:rsidRDefault="00AF45F1" w:rsidP="00AF45F1">
            <w:pPr>
              <w:tabs>
                <w:tab w:val="left" w:pos="0"/>
              </w:tabs>
              <w:jc w:val="center"/>
              <w:rPr>
                <w:b/>
                <w:bCs/>
                <w:sz w:val="20"/>
                <w:szCs w:val="24"/>
              </w:rPr>
            </w:pPr>
          </w:p>
          <w:p w:rsidR="00AF45F1" w:rsidRPr="00E87CB5" w:rsidRDefault="00AF45F1" w:rsidP="00AF45F1">
            <w:pPr>
              <w:tabs>
                <w:tab w:val="left" w:pos="0"/>
              </w:tabs>
              <w:jc w:val="center"/>
              <w:rPr>
                <w:b/>
                <w:bCs/>
                <w:sz w:val="20"/>
                <w:szCs w:val="24"/>
              </w:rPr>
            </w:pPr>
            <w:r w:rsidRPr="00E87CB5">
              <w:rPr>
                <w:b/>
                <w:bCs/>
                <w:sz w:val="20"/>
                <w:szCs w:val="24"/>
              </w:rPr>
              <w:t>ESPECIFICAÇÃO</w:t>
            </w:r>
          </w:p>
        </w:tc>
        <w:tc>
          <w:tcPr>
            <w:tcW w:w="899" w:type="dxa"/>
            <w:shd w:val="clear" w:color="auto" w:fill="EAF1DD"/>
          </w:tcPr>
          <w:p w:rsidR="00AF45F1" w:rsidRPr="00E87CB5" w:rsidRDefault="00AF45F1" w:rsidP="00AF45F1">
            <w:pPr>
              <w:tabs>
                <w:tab w:val="left" w:pos="0"/>
              </w:tabs>
              <w:jc w:val="center"/>
              <w:rPr>
                <w:b/>
                <w:bCs/>
                <w:sz w:val="20"/>
                <w:szCs w:val="24"/>
              </w:rPr>
            </w:pPr>
          </w:p>
          <w:p w:rsidR="00AF45F1" w:rsidRPr="00E87CB5" w:rsidRDefault="00AF45F1" w:rsidP="00AF45F1">
            <w:pPr>
              <w:tabs>
                <w:tab w:val="left" w:pos="0"/>
              </w:tabs>
              <w:jc w:val="center"/>
              <w:rPr>
                <w:b/>
                <w:bCs/>
                <w:sz w:val="20"/>
                <w:szCs w:val="24"/>
              </w:rPr>
            </w:pPr>
            <w:r w:rsidRPr="00E87CB5">
              <w:rPr>
                <w:b/>
                <w:bCs/>
                <w:sz w:val="20"/>
                <w:szCs w:val="24"/>
              </w:rPr>
              <w:t>UNID.</w:t>
            </w:r>
          </w:p>
        </w:tc>
        <w:tc>
          <w:tcPr>
            <w:tcW w:w="1010" w:type="dxa"/>
            <w:shd w:val="clear" w:color="auto" w:fill="EAF1DD"/>
            <w:vAlign w:val="center"/>
          </w:tcPr>
          <w:p w:rsidR="00AF45F1" w:rsidRPr="00E87CB5" w:rsidRDefault="00AF45F1" w:rsidP="00AF45F1">
            <w:pPr>
              <w:tabs>
                <w:tab w:val="left" w:pos="0"/>
              </w:tabs>
              <w:jc w:val="center"/>
              <w:rPr>
                <w:b/>
                <w:bCs/>
                <w:sz w:val="20"/>
                <w:szCs w:val="24"/>
              </w:rPr>
            </w:pPr>
            <w:r w:rsidRPr="00E87CB5">
              <w:rPr>
                <w:b/>
                <w:bCs/>
                <w:sz w:val="20"/>
                <w:szCs w:val="24"/>
              </w:rPr>
              <w:t>QUANT.</w:t>
            </w:r>
          </w:p>
        </w:tc>
        <w:tc>
          <w:tcPr>
            <w:tcW w:w="1559" w:type="dxa"/>
            <w:shd w:val="clear" w:color="auto" w:fill="EAF1DD"/>
            <w:vAlign w:val="center"/>
          </w:tcPr>
          <w:p w:rsidR="00AF45F1" w:rsidRPr="00E87CB5" w:rsidRDefault="00AF45F1" w:rsidP="00AF45F1">
            <w:pPr>
              <w:tabs>
                <w:tab w:val="left" w:pos="0"/>
              </w:tabs>
              <w:jc w:val="center"/>
              <w:rPr>
                <w:b/>
                <w:bCs/>
                <w:sz w:val="20"/>
                <w:szCs w:val="24"/>
              </w:rPr>
            </w:pPr>
            <w:r>
              <w:rPr>
                <w:b/>
                <w:bCs/>
                <w:sz w:val="20"/>
                <w:szCs w:val="24"/>
              </w:rPr>
              <w:t>MARCA</w:t>
            </w:r>
          </w:p>
        </w:tc>
        <w:tc>
          <w:tcPr>
            <w:tcW w:w="1418" w:type="dxa"/>
            <w:shd w:val="clear" w:color="auto" w:fill="EAF1DD"/>
            <w:vAlign w:val="center"/>
          </w:tcPr>
          <w:p w:rsidR="00AF45F1" w:rsidRPr="00E87CB5" w:rsidRDefault="00AF45F1" w:rsidP="00AF45F1">
            <w:pPr>
              <w:tabs>
                <w:tab w:val="left" w:pos="0"/>
              </w:tabs>
              <w:jc w:val="center"/>
              <w:rPr>
                <w:b/>
                <w:bCs/>
                <w:sz w:val="20"/>
                <w:szCs w:val="24"/>
              </w:rPr>
            </w:pPr>
            <w:r w:rsidRPr="00E87CB5">
              <w:rPr>
                <w:b/>
                <w:bCs/>
                <w:sz w:val="20"/>
                <w:szCs w:val="24"/>
              </w:rPr>
              <w:t>VALOR UNITÁRIO</w:t>
            </w:r>
          </w:p>
        </w:tc>
        <w:tc>
          <w:tcPr>
            <w:tcW w:w="1559" w:type="dxa"/>
            <w:shd w:val="clear" w:color="auto" w:fill="EAF1DD"/>
            <w:vAlign w:val="center"/>
          </w:tcPr>
          <w:p w:rsidR="00AF45F1" w:rsidRPr="00E87CB5" w:rsidRDefault="00AF45F1" w:rsidP="00AF45F1">
            <w:pPr>
              <w:tabs>
                <w:tab w:val="left" w:pos="0"/>
              </w:tabs>
              <w:jc w:val="center"/>
              <w:rPr>
                <w:b/>
                <w:bCs/>
                <w:sz w:val="20"/>
                <w:szCs w:val="24"/>
              </w:rPr>
            </w:pPr>
            <w:r w:rsidRPr="00E87CB5">
              <w:rPr>
                <w:b/>
                <w:bCs/>
                <w:sz w:val="20"/>
                <w:szCs w:val="24"/>
              </w:rPr>
              <w:t>VALOR TOTAL</w:t>
            </w:r>
          </w:p>
        </w:tc>
      </w:tr>
      <w:tr w:rsidR="00AF45F1" w:rsidRPr="00E87CB5" w:rsidTr="00AF45F1">
        <w:trPr>
          <w:trHeight w:val="559"/>
        </w:trPr>
        <w:tc>
          <w:tcPr>
            <w:tcW w:w="815" w:type="dxa"/>
            <w:shd w:val="clear" w:color="auto" w:fill="EAF1DD"/>
          </w:tcPr>
          <w:p w:rsidR="00AF45F1" w:rsidRPr="00AF45F1" w:rsidRDefault="00AF45F1" w:rsidP="00AF45F1">
            <w:pPr>
              <w:tabs>
                <w:tab w:val="left" w:pos="0"/>
              </w:tabs>
              <w:jc w:val="center"/>
              <w:rPr>
                <w:sz w:val="24"/>
                <w:szCs w:val="24"/>
              </w:rPr>
            </w:pPr>
            <w:r w:rsidRPr="00AF45F1">
              <w:rPr>
                <w:sz w:val="24"/>
                <w:szCs w:val="24"/>
              </w:rPr>
              <w:t>01</w:t>
            </w:r>
          </w:p>
        </w:tc>
        <w:tc>
          <w:tcPr>
            <w:tcW w:w="3230" w:type="dxa"/>
            <w:vAlign w:val="center"/>
          </w:tcPr>
          <w:p w:rsidR="00AF45F1" w:rsidRPr="00AF45F1" w:rsidRDefault="00AF45F1" w:rsidP="00AF45F1">
            <w:pPr>
              <w:tabs>
                <w:tab w:val="left" w:pos="0"/>
              </w:tabs>
              <w:rPr>
                <w:sz w:val="24"/>
                <w:szCs w:val="24"/>
              </w:rPr>
            </w:pPr>
            <w:r w:rsidRPr="00AF45F1">
              <w:rPr>
                <w:bCs/>
                <w:sz w:val="24"/>
                <w:szCs w:val="24"/>
              </w:rPr>
              <w:t>RECARGA DE GÁS - GLP 13</w:t>
            </w:r>
          </w:p>
        </w:tc>
        <w:tc>
          <w:tcPr>
            <w:tcW w:w="899" w:type="dxa"/>
            <w:vAlign w:val="center"/>
          </w:tcPr>
          <w:p w:rsidR="00AF45F1" w:rsidRPr="00AF45F1" w:rsidRDefault="00AF45F1" w:rsidP="00AF45F1">
            <w:pPr>
              <w:jc w:val="center"/>
              <w:rPr>
                <w:sz w:val="24"/>
                <w:szCs w:val="24"/>
              </w:rPr>
            </w:pPr>
            <w:r w:rsidRPr="00AF45F1">
              <w:rPr>
                <w:bCs/>
                <w:sz w:val="24"/>
                <w:szCs w:val="24"/>
              </w:rPr>
              <w:t>UND</w:t>
            </w:r>
          </w:p>
        </w:tc>
        <w:tc>
          <w:tcPr>
            <w:tcW w:w="1010" w:type="dxa"/>
            <w:vAlign w:val="center"/>
          </w:tcPr>
          <w:p w:rsidR="00AF45F1" w:rsidRPr="00AF45F1" w:rsidRDefault="00AF45F1" w:rsidP="00AF45F1">
            <w:pPr>
              <w:tabs>
                <w:tab w:val="left" w:pos="0"/>
              </w:tabs>
              <w:jc w:val="center"/>
              <w:rPr>
                <w:bCs/>
                <w:sz w:val="24"/>
                <w:szCs w:val="24"/>
              </w:rPr>
            </w:pPr>
            <w:r w:rsidRPr="00AF45F1">
              <w:rPr>
                <w:bCs/>
                <w:sz w:val="24"/>
                <w:szCs w:val="24"/>
              </w:rPr>
              <w:t>500</w:t>
            </w:r>
          </w:p>
        </w:tc>
        <w:tc>
          <w:tcPr>
            <w:tcW w:w="1559" w:type="dxa"/>
          </w:tcPr>
          <w:p w:rsidR="00AF45F1" w:rsidRPr="00AF45F1" w:rsidRDefault="00AF45F1" w:rsidP="00AF45F1">
            <w:pPr>
              <w:jc w:val="center"/>
              <w:rPr>
                <w:b/>
                <w:bCs/>
                <w:color w:val="000000"/>
                <w:sz w:val="24"/>
                <w:szCs w:val="24"/>
              </w:rPr>
            </w:pPr>
          </w:p>
        </w:tc>
        <w:tc>
          <w:tcPr>
            <w:tcW w:w="1418" w:type="dxa"/>
            <w:vAlign w:val="center"/>
          </w:tcPr>
          <w:p w:rsidR="00AF45F1" w:rsidRPr="00AF45F1" w:rsidRDefault="00AF45F1" w:rsidP="00AF45F1">
            <w:pPr>
              <w:jc w:val="center"/>
              <w:rPr>
                <w:b/>
                <w:bCs/>
                <w:color w:val="000000"/>
                <w:sz w:val="24"/>
                <w:szCs w:val="24"/>
              </w:rPr>
            </w:pPr>
          </w:p>
        </w:tc>
        <w:tc>
          <w:tcPr>
            <w:tcW w:w="1559" w:type="dxa"/>
            <w:vAlign w:val="center"/>
          </w:tcPr>
          <w:p w:rsidR="00AF45F1" w:rsidRPr="00AF45F1" w:rsidRDefault="00AF45F1" w:rsidP="00AF45F1">
            <w:pPr>
              <w:jc w:val="center"/>
              <w:rPr>
                <w:b/>
                <w:color w:val="000000"/>
                <w:sz w:val="24"/>
                <w:szCs w:val="24"/>
              </w:rPr>
            </w:pPr>
          </w:p>
        </w:tc>
      </w:tr>
      <w:tr w:rsidR="00AF45F1" w:rsidRPr="00E87CB5" w:rsidTr="00AF45F1">
        <w:trPr>
          <w:trHeight w:val="554"/>
        </w:trPr>
        <w:tc>
          <w:tcPr>
            <w:tcW w:w="815" w:type="dxa"/>
            <w:shd w:val="clear" w:color="auto" w:fill="EAF1DD"/>
          </w:tcPr>
          <w:p w:rsidR="00AF45F1" w:rsidRPr="00AF45F1" w:rsidRDefault="00AF45F1" w:rsidP="00AF45F1">
            <w:pPr>
              <w:tabs>
                <w:tab w:val="left" w:pos="0"/>
              </w:tabs>
              <w:jc w:val="center"/>
              <w:rPr>
                <w:sz w:val="24"/>
                <w:szCs w:val="24"/>
              </w:rPr>
            </w:pPr>
            <w:r w:rsidRPr="00AF45F1">
              <w:rPr>
                <w:sz w:val="24"/>
                <w:szCs w:val="24"/>
              </w:rPr>
              <w:t>02</w:t>
            </w:r>
          </w:p>
        </w:tc>
        <w:tc>
          <w:tcPr>
            <w:tcW w:w="3230" w:type="dxa"/>
            <w:vAlign w:val="center"/>
          </w:tcPr>
          <w:p w:rsidR="00AF45F1" w:rsidRPr="00AF45F1" w:rsidRDefault="00AF45F1" w:rsidP="00AF45F1">
            <w:pPr>
              <w:pStyle w:val="Default"/>
              <w:tabs>
                <w:tab w:val="left" w:pos="0"/>
              </w:tabs>
            </w:pPr>
            <w:r w:rsidRPr="00AF45F1">
              <w:rPr>
                <w:bCs/>
              </w:rPr>
              <w:t>RECARGA DE GÁS - GLP 45</w:t>
            </w:r>
          </w:p>
        </w:tc>
        <w:tc>
          <w:tcPr>
            <w:tcW w:w="899" w:type="dxa"/>
            <w:vAlign w:val="center"/>
          </w:tcPr>
          <w:p w:rsidR="00AF45F1" w:rsidRPr="00AF45F1" w:rsidRDefault="00AF45F1" w:rsidP="00AF45F1">
            <w:pPr>
              <w:jc w:val="center"/>
              <w:rPr>
                <w:sz w:val="24"/>
                <w:szCs w:val="24"/>
              </w:rPr>
            </w:pPr>
            <w:r w:rsidRPr="00AF45F1">
              <w:rPr>
                <w:bCs/>
                <w:sz w:val="24"/>
                <w:szCs w:val="24"/>
              </w:rPr>
              <w:t>UND</w:t>
            </w:r>
          </w:p>
        </w:tc>
        <w:tc>
          <w:tcPr>
            <w:tcW w:w="1010" w:type="dxa"/>
            <w:vAlign w:val="center"/>
          </w:tcPr>
          <w:p w:rsidR="00AF45F1" w:rsidRPr="00AF45F1" w:rsidRDefault="00AF45F1" w:rsidP="00AF45F1">
            <w:pPr>
              <w:tabs>
                <w:tab w:val="left" w:pos="0"/>
              </w:tabs>
              <w:jc w:val="center"/>
              <w:rPr>
                <w:bCs/>
                <w:sz w:val="24"/>
                <w:szCs w:val="24"/>
              </w:rPr>
            </w:pPr>
            <w:r w:rsidRPr="00AF45F1">
              <w:rPr>
                <w:bCs/>
                <w:sz w:val="24"/>
                <w:szCs w:val="24"/>
              </w:rPr>
              <w:t>50</w:t>
            </w:r>
          </w:p>
        </w:tc>
        <w:tc>
          <w:tcPr>
            <w:tcW w:w="1559" w:type="dxa"/>
          </w:tcPr>
          <w:p w:rsidR="00AF45F1" w:rsidRPr="00AF45F1" w:rsidRDefault="00AF45F1" w:rsidP="00AF45F1">
            <w:pPr>
              <w:jc w:val="center"/>
              <w:rPr>
                <w:b/>
                <w:bCs/>
                <w:color w:val="000000"/>
                <w:sz w:val="24"/>
                <w:szCs w:val="24"/>
              </w:rPr>
            </w:pPr>
          </w:p>
        </w:tc>
        <w:tc>
          <w:tcPr>
            <w:tcW w:w="1418" w:type="dxa"/>
            <w:vAlign w:val="center"/>
          </w:tcPr>
          <w:p w:rsidR="00AF45F1" w:rsidRPr="00AF45F1" w:rsidRDefault="00AF45F1" w:rsidP="00AF45F1">
            <w:pPr>
              <w:jc w:val="center"/>
              <w:rPr>
                <w:b/>
                <w:bCs/>
                <w:color w:val="000000"/>
                <w:sz w:val="24"/>
                <w:szCs w:val="24"/>
              </w:rPr>
            </w:pPr>
          </w:p>
        </w:tc>
        <w:tc>
          <w:tcPr>
            <w:tcW w:w="1559" w:type="dxa"/>
            <w:vAlign w:val="center"/>
          </w:tcPr>
          <w:p w:rsidR="00AF45F1" w:rsidRPr="00AF45F1" w:rsidRDefault="00AF45F1" w:rsidP="00AF45F1">
            <w:pPr>
              <w:jc w:val="center"/>
              <w:rPr>
                <w:b/>
                <w:color w:val="000000"/>
                <w:sz w:val="24"/>
                <w:szCs w:val="24"/>
              </w:rPr>
            </w:pPr>
          </w:p>
        </w:tc>
      </w:tr>
      <w:tr w:rsidR="00AF45F1" w:rsidRPr="00E87CB5" w:rsidTr="00AF45F1">
        <w:trPr>
          <w:trHeight w:val="534"/>
        </w:trPr>
        <w:tc>
          <w:tcPr>
            <w:tcW w:w="8931" w:type="dxa"/>
            <w:gridSpan w:val="6"/>
            <w:shd w:val="clear" w:color="auto" w:fill="EAF1DD"/>
            <w:vAlign w:val="center"/>
          </w:tcPr>
          <w:p w:rsidR="00AF45F1" w:rsidRPr="00AF45F1" w:rsidRDefault="00AF45F1" w:rsidP="00AF45F1">
            <w:pPr>
              <w:jc w:val="right"/>
              <w:rPr>
                <w:b/>
                <w:bCs/>
                <w:color w:val="000000"/>
                <w:sz w:val="24"/>
                <w:szCs w:val="24"/>
              </w:rPr>
            </w:pPr>
            <w:r w:rsidRPr="00AF45F1">
              <w:rPr>
                <w:b/>
                <w:bCs/>
                <w:color w:val="000000"/>
                <w:sz w:val="22"/>
                <w:szCs w:val="24"/>
              </w:rPr>
              <w:t>VALOR TOTAL</w:t>
            </w:r>
          </w:p>
        </w:tc>
        <w:tc>
          <w:tcPr>
            <w:tcW w:w="1559" w:type="dxa"/>
            <w:vAlign w:val="center"/>
          </w:tcPr>
          <w:p w:rsidR="00AF45F1" w:rsidRPr="00AF45F1" w:rsidRDefault="00AF45F1" w:rsidP="00AF45F1">
            <w:pPr>
              <w:jc w:val="center"/>
              <w:rPr>
                <w:b/>
                <w:color w:val="000000"/>
                <w:sz w:val="24"/>
                <w:szCs w:val="24"/>
              </w:rPr>
            </w:pPr>
          </w:p>
        </w:tc>
      </w:tr>
    </w:tbl>
    <w:p w:rsidR="00AF45F1" w:rsidRDefault="00AF45F1" w:rsidP="00510896">
      <w:pPr>
        <w:ind w:firstLine="851"/>
        <w:rPr>
          <w:b/>
          <w:bCs/>
          <w:color w:val="000000" w:themeColor="text1"/>
          <w:sz w:val="24"/>
          <w:szCs w:val="24"/>
        </w:rPr>
      </w:pPr>
    </w:p>
    <w:p w:rsidR="00AF45F1" w:rsidRDefault="00AF45F1"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C25F01">
        <w:rPr>
          <w:b/>
          <w:color w:val="000000" w:themeColor="text1"/>
          <w:sz w:val="24"/>
          <w:szCs w:val="24"/>
        </w:rPr>
        <w:t>007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C25F01">
        <w:rPr>
          <w:b w:val="0"/>
          <w:color w:val="000000" w:themeColor="text1"/>
          <w:szCs w:val="24"/>
        </w:rPr>
        <w:t>007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C25F01">
        <w:rPr>
          <w:b w:val="0"/>
          <w:color w:val="000000" w:themeColor="text1"/>
          <w:szCs w:val="24"/>
        </w:rPr>
        <w:t>007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C25F01">
        <w:rPr>
          <w:b/>
          <w:color w:val="000000" w:themeColor="text1"/>
          <w:sz w:val="24"/>
          <w:szCs w:val="24"/>
        </w:rPr>
        <w:t>007</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C25F01">
        <w:rPr>
          <w:b w:val="0"/>
          <w:color w:val="000000" w:themeColor="text1"/>
          <w:szCs w:val="24"/>
        </w:rPr>
        <w:t>007</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C25F01">
        <w:rPr>
          <w:b/>
          <w:color w:val="000000" w:themeColor="text1"/>
          <w:sz w:val="24"/>
          <w:szCs w:val="24"/>
        </w:rPr>
        <w:t>007</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w:t>
      </w:r>
      <w:r>
        <w:rPr>
          <w:color w:val="000000" w:themeColor="text1"/>
          <w:sz w:val="24"/>
          <w:szCs w:val="24"/>
        </w:rPr>
        <w:t xml:space="preserve"> Municipal de Bom Jardim/RJ </w:t>
      </w:r>
      <w:r w:rsidRPr="00C5241F">
        <w:rPr>
          <w:color w:val="000000" w:themeColor="text1"/>
          <w:sz w:val="24"/>
          <w:szCs w:val="24"/>
        </w:rPr>
        <w:t>e sob as penas da lei, que até a presente data inexistem fatos impeditivos para a nossa habilitação, e que estamos cientes da obrigatoriedade de declarar ocorrências posteriores.</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Local      e       data</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________________________________________</w:t>
      </w:r>
    </w:p>
    <w:p w:rsidR="003403E8" w:rsidRPr="00C5241F" w:rsidRDefault="003403E8" w:rsidP="003403E8">
      <w:pPr>
        <w:jc w:val="both"/>
        <w:rPr>
          <w:color w:val="000000" w:themeColor="text1"/>
          <w:sz w:val="24"/>
          <w:szCs w:val="24"/>
        </w:rPr>
      </w:pPr>
      <w:r w:rsidRPr="00C5241F">
        <w:rPr>
          <w:color w:val="000000" w:themeColor="text1"/>
          <w:sz w:val="24"/>
          <w:szCs w:val="24"/>
        </w:rPr>
        <w:t>Assinatura do representante legal</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carimbo CNPJ</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 xml:space="preserve">Observações: </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C25F01">
        <w:rPr>
          <w:b/>
          <w:sz w:val="24"/>
        </w:rPr>
        <w:t>007</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AF45F1">
        <w:rPr>
          <w:b/>
          <w:sz w:val="24"/>
        </w:rPr>
        <w:t>5916</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5"/>
      <w:footerReference w:type="default" r:id="rId16"/>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B65" w:rsidRDefault="00585B65">
      <w:r>
        <w:separator/>
      </w:r>
    </w:p>
  </w:endnote>
  <w:endnote w:type="continuationSeparator" w:id="1">
    <w:p w:rsidR="00585B65" w:rsidRDefault="00585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AF45F1" w:rsidRDefault="00AF45F1" w:rsidP="00EE34B0">
        <w:pPr>
          <w:pStyle w:val="Rodap"/>
          <w:jc w:val="right"/>
        </w:pPr>
        <w:r>
          <w:t>[</w:t>
        </w:r>
        <w:fldSimple w:instr=" PAGE   \* MERGEFORMAT ">
          <w:r w:rsidR="00C25F01">
            <w:rPr>
              <w:noProof/>
            </w:rPr>
            <w:t>43</w:t>
          </w:r>
        </w:fldSimple>
        <w:r>
          <w:t>]</w:t>
        </w:r>
      </w:p>
    </w:sdtContent>
  </w:sdt>
  <w:p w:rsidR="00AF45F1" w:rsidRDefault="00AF45F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B65" w:rsidRDefault="00585B65">
      <w:r>
        <w:separator/>
      </w:r>
    </w:p>
  </w:footnote>
  <w:footnote w:type="continuationSeparator" w:id="1">
    <w:p w:rsidR="00585B65" w:rsidRDefault="00585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5F1" w:rsidRDefault="00AF45F1">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B005CB">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AF45F1" w:rsidRDefault="00AF45F1">
                <w:pPr>
                  <w:jc w:val="center"/>
                  <w:rPr>
                    <w:b/>
                    <w:sz w:val="22"/>
                  </w:rPr>
                </w:pPr>
                <w:r>
                  <w:rPr>
                    <w:b/>
                    <w:sz w:val="22"/>
                  </w:rPr>
                  <w:t xml:space="preserve"> </w:t>
                </w:r>
              </w:p>
              <w:p w:rsidR="00AF45F1" w:rsidRPr="005D3678" w:rsidRDefault="00AF45F1" w:rsidP="0043177E">
                <w:pPr>
                  <w:ind w:left="708" w:firstLine="708"/>
                  <w:rPr>
                    <w:b/>
                    <w:sz w:val="22"/>
                  </w:rPr>
                </w:pPr>
                <w:r w:rsidRPr="005D3678">
                  <w:rPr>
                    <w:b/>
                    <w:sz w:val="22"/>
                  </w:rPr>
                  <w:t>ESTADO DO RIO DE JANEIRO</w:t>
                </w:r>
              </w:p>
              <w:p w:rsidR="00AF45F1" w:rsidRPr="005D3678" w:rsidRDefault="00AF45F1" w:rsidP="005D3678">
                <w:pPr>
                  <w:pStyle w:val="Ttulo4"/>
                  <w:jc w:val="left"/>
                  <w:rPr>
                    <w:sz w:val="24"/>
                  </w:rPr>
                </w:pPr>
                <w:r w:rsidRPr="005D3678">
                  <w:rPr>
                    <w:sz w:val="24"/>
                  </w:rPr>
                  <w:t xml:space="preserve">                    </w:t>
                </w:r>
                <w:r>
                  <w:rPr>
                    <w:sz w:val="24"/>
                  </w:rPr>
                  <w:tab/>
                </w:r>
                <w:r w:rsidRPr="005D3678">
                  <w:rPr>
                    <w:sz w:val="24"/>
                  </w:rPr>
                  <w:t>Prefeitura Municipal de Bom Jardim</w:t>
                </w:r>
              </w:p>
              <w:p w:rsidR="00AF45F1" w:rsidRPr="005D3678" w:rsidRDefault="00AF45F1" w:rsidP="005D3678">
                <w:pPr>
                  <w:rPr>
                    <w:b/>
                    <w:sz w:val="22"/>
                  </w:rPr>
                </w:pPr>
                <w:r w:rsidRPr="005D3678">
                  <w:rPr>
                    <w:b/>
                    <w:sz w:val="24"/>
                  </w:rPr>
                  <w:t xml:space="preserve">                     </w:t>
                </w:r>
              </w:p>
            </w:txbxContent>
          </v:textbox>
        </v:shape>
      </w:pict>
    </w:r>
  </w:p>
  <w:p w:rsidR="00AF45F1" w:rsidRDefault="00AF45F1"/>
  <w:p w:rsidR="00AF45F1" w:rsidRDefault="00AF45F1">
    <w:pPr>
      <w:pStyle w:val="Cabealho"/>
    </w:pPr>
  </w:p>
  <w:p w:rsidR="00AF45F1" w:rsidRDefault="00AF45F1">
    <w:pPr>
      <w:pStyle w:val="Cabealho"/>
    </w:pPr>
  </w:p>
  <w:p w:rsidR="00AF45F1" w:rsidRDefault="00AF45F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71D200F"/>
    <w:multiLevelType w:val="hybridMultilevel"/>
    <w:tmpl w:val="32B6EC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410C7D"/>
    <w:multiLevelType w:val="hybridMultilevel"/>
    <w:tmpl w:val="885EE3B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1">
    <w:nsid w:val="24CA0835"/>
    <w:multiLevelType w:val="hybridMultilevel"/>
    <w:tmpl w:val="084A3E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AF17D4"/>
    <w:multiLevelType w:val="multilevel"/>
    <w:tmpl w:val="CE40FA52"/>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EF618DD"/>
    <w:multiLevelType w:val="hybridMultilevel"/>
    <w:tmpl w:val="6ACC95F2"/>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481E6A1A"/>
    <w:multiLevelType w:val="hybridMultilevel"/>
    <w:tmpl w:val="881AE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9DE15EC"/>
    <w:multiLevelType w:val="hybridMultilevel"/>
    <w:tmpl w:val="70AA8D9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6924C8"/>
    <w:multiLevelType w:val="hybridMultilevel"/>
    <w:tmpl w:val="9A624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211"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65E42BFA"/>
    <w:multiLevelType w:val="multilevel"/>
    <w:tmpl w:val="91C6D822"/>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EE2A7B"/>
    <w:multiLevelType w:val="hybridMultilevel"/>
    <w:tmpl w:val="D6AE90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B4F7814"/>
    <w:multiLevelType w:val="multilevel"/>
    <w:tmpl w:val="BD3AD71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BDF0E46"/>
    <w:multiLevelType w:val="hybridMultilevel"/>
    <w:tmpl w:val="93AE07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6">
    <w:nsid w:val="6EB73E8A"/>
    <w:multiLevelType w:val="multilevel"/>
    <w:tmpl w:val="EA4C199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2060E86"/>
    <w:multiLevelType w:val="multilevel"/>
    <w:tmpl w:val="B9DCBF34"/>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8"/>
  </w:num>
  <w:num w:numId="2">
    <w:abstractNumId w:val="7"/>
  </w:num>
  <w:num w:numId="3">
    <w:abstractNumId w:val="1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0"/>
  </w:num>
  <w:num w:numId="7">
    <w:abstractNumId w:val="13"/>
  </w:num>
  <w:num w:numId="8">
    <w:abstractNumId w:val="15"/>
  </w:num>
  <w:num w:numId="9">
    <w:abstractNumId w:val="20"/>
  </w:num>
  <w:num w:numId="10">
    <w:abstractNumId w:val="23"/>
  </w:num>
  <w:num w:numId="11">
    <w:abstractNumId w:val="26"/>
  </w:num>
  <w:num w:numId="12">
    <w:abstractNumId w:val="12"/>
  </w:num>
  <w:num w:numId="13">
    <w:abstractNumId w:val="27"/>
  </w:num>
  <w:num w:numId="14">
    <w:abstractNumId w:val="21"/>
  </w:num>
  <w:num w:numId="15">
    <w:abstractNumId w:val="8"/>
  </w:num>
  <w:num w:numId="16">
    <w:abstractNumId w:val="17"/>
  </w:num>
  <w:num w:numId="17">
    <w:abstractNumId w:val="9"/>
  </w:num>
  <w:num w:numId="18">
    <w:abstractNumId w:val="22"/>
  </w:num>
  <w:num w:numId="19">
    <w:abstractNumId w:val="18"/>
  </w:num>
  <w:num w:numId="20">
    <w:abstractNumId w:val="11"/>
  </w:num>
  <w:num w:numId="21">
    <w:abstractNumId w:val="6"/>
  </w:num>
  <w:num w:numId="22">
    <w:abstractNumId w:val="24"/>
  </w:num>
  <w:num w:numId="2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5529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4A45"/>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5B65"/>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05CB"/>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01"/>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530E"/>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ira.bj@bol.com.br" TargetMode="External"/><Relationship Id="rId13" Type="http://schemas.openxmlformats.org/officeDocument/2006/relationships/hyperlink" Target="mailto:moreira.bj@bol.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cemafa@yahoo.com.br" TargetMode="External"/><Relationship Id="rId14" Type="http://schemas.openxmlformats.org/officeDocument/2006/relationships/hyperlink" Target="mailto:cemafa@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D267-17F5-45BA-B5E8-C54335D4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46</Pages>
  <Words>14780</Words>
  <Characters>79814</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94406</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2018-01-18T17:44:00Z</cp:lastPrinted>
  <dcterms:created xsi:type="dcterms:W3CDTF">2018-01-26T16:03:00Z</dcterms:created>
  <dcterms:modified xsi:type="dcterms:W3CDTF">2018-01-26T16:03:00Z</dcterms:modified>
</cp:coreProperties>
</file>